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244FE" w14:textId="0AE20FA0" w:rsidR="0007004D" w:rsidRPr="0007004D" w:rsidRDefault="0007004D" w:rsidP="0007004D">
      <w:pPr>
        <w:jc w:val="center"/>
        <w:rPr>
          <w:sz w:val="40"/>
          <w:szCs w:val="40"/>
        </w:rPr>
      </w:pPr>
      <w:r w:rsidRPr="0007004D">
        <w:rPr>
          <w:sz w:val="40"/>
          <w:szCs w:val="40"/>
        </w:rPr>
        <w:t>William Hallman</w:t>
      </w:r>
    </w:p>
    <w:p w14:paraId="368A3164" w14:textId="7B7486C7" w:rsidR="0007004D" w:rsidRDefault="003F4D4F" w:rsidP="0007004D">
      <w:pPr>
        <w:jc w:val="center"/>
      </w:pPr>
      <w:r>
        <w:t>Assistant Teaching Professor</w:t>
      </w:r>
    </w:p>
    <w:p w14:paraId="4930E843" w14:textId="77777777" w:rsidR="0007004D" w:rsidRDefault="0007004D"/>
    <w:tbl>
      <w:tblPr>
        <w:tblW w:w="10084"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2"/>
        <w:gridCol w:w="2907"/>
        <w:gridCol w:w="4815"/>
      </w:tblGrid>
      <w:tr w:rsidR="0007004D" w:rsidRPr="0007004D" w14:paraId="6796D347" w14:textId="77777777" w:rsidTr="0007004D">
        <w:trPr>
          <w:trHeight w:val="59"/>
        </w:trPr>
        <w:tc>
          <w:tcPr>
            <w:tcW w:w="10084" w:type="dxa"/>
            <w:gridSpan w:val="3"/>
            <w:tcBorders>
              <w:top w:val="nil"/>
              <w:left w:val="nil"/>
              <w:bottom w:val="single" w:sz="12" w:space="0" w:color="auto"/>
              <w:right w:val="nil"/>
            </w:tcBorders>
            <w:shd w:val="clear" w:color="auto" w:fill="auto"/>
            <w:hideMark/>
          </w:tcPr>
          <w:p w14:paraId="4B3FBF33" w14:textId="591B35F6" w:rsidR="0007004D" w:rsidRPr="0007004D" w:rsidRDefault="0007004D" w:rsidP="0007004D">
            <w:pPr>
              <w:ind w:left="-120"/>
              <w:textAlignment w:val="baseline"/>
              <w:rPr>
                <w:rFonts w:ascii="Segoe UI" w:eastAsia="Times New Roman" w:hAnsi="Segoe UI" w:cs="Segoe UI"/>
                <w:color w:val="000000"/>
                <w:kern w:val="0"/>
                <w:sz w:val="18"/>
                <w:szCs w:val="18"/>
                <w14:ligatures w14:val="none"/>
              </w:rPr>
            </w:pPr>
          </w:p>
        </w:tc>
      </w:tr>
      <w:tr w:rsidR="0007004D" w:rsidRPr="0007004D" w14:paraId="33D0F512" w14:textId="77777777" w:rsidTr="0007004D">
        <w:trPr>
          <w:trHeight w:val="44"/>
        </w:trPr>
        <w:tc>
          <w:tcPr>
            <w:tcW w:w="2362" w:type="dxa"/>
            <w:tcBorders>
              <w:top w:val="single" w:sz="12" w:space="0" w:color="auto"/>
              <w:left w:val="nil"/>
              <w:bottom w:val="nil"/>
              <w:right w:val="nil"/>
            </w:tcBorders>
            <w:shd w:val="clear" w:color="auto" w:fill="auto"/>
            <w:hideMark/>
          </w:tcPr>
          <w:p w14:paraId="20343D23" w14:textId="77777777" w:rsidR="0007004D" w:rsidRPr="0007004D" w:rsidRDefault="0007004D" w:rsidP="0007004D">
            <w:pPr>
              <w:ind w:left="135"/>
              <w:textAlignment w:val="baseline"/>
              <w:rPr>
                <w:rFonts w:ascii="Segoe UI" w:eastAsia="Times New Roman" w:hAnsi="Segoe UI" w:cs="Segoe UI"/>
                <w:color w:val="000000"/>
                <w:kern w:val="0"/>
                <w:sz w:val="18"/>
                <w:szCs w:val="18"/>
                <w14:ligatures w14:val="none"/>
              </w:rPr>
            </w:pPr>
            <w:r w:rsidRPr="0007004D">
              <w:rPr>
                <w:rFonts w:ascii="Bookman Old Style" w:eastAsia="Times New Roman" w:hAnsi="Bookman Old Style" w:cs="Segoe UI"/>
                <w:color w:val="000000"/>
                <w:kern w:val="0"/>
                <w:sz w:val="4"/>
                <w:szCs w:val="4"/>
                <w14:ligatures w14:val="none"/>
              </w:rPr>
              <w:t> </w:t>
            </w:r>
          </w:p>
        </w:tc>
        <w:tc>
          <w:tcPr>
            <w:tcW w:w="2907" w:type="dxa"/>
            <w:tcBorders>
              <w:top w:val="single" w:sz="12" w:space="0" w:color="auto"/>
              <w:left w:val="nil"/>
              <w:bottom w:val="nil"/>
              <w:right w:val="nil"/>
            </w:tcBorders>
            <w:shd w:val="clear" w:color="auto" w:fill="auto"/>
            <w:hideMark/>
          </w:tcPr>
          <w:p w14:paraId="0F1A223D" w14:textId="77777777" w:rsidR="0007004D" w:rsidRPr="0007004D" w:rsidRDefault="0007004D" w:rsidP="0007004D">
            <w:pPr>
              <w:ind w:left="135"/>
              <w:textAlignment w:val="baseline"/>
              <w:rPr>
                <w:rFonts w:ascii="Segoe UI" w:eastAsia="Times New Roman" w:hAnsi="Segoe UI" w:cs="Segoe UI"/>
                <w:color w:val="000000"/>
                <w:kern w:val="0"/>
                <w:sz w:val="18"/>
                <w:szCs w:val="18"/>
                <w14:ligatures w14:val="none"/>
              </w:rPr>
            </w:pPr>
            <w:r w:rsidRPr="0007004D">
              <w:rPr>
                <w:rFonts w:ascii="Bookman Old Style" w:eastAsia="Times New Roman" w:hAnsi="Bookman Old Style" w:cs="Segoe UI"/>
                <w:color w:val="000000"/>
                <w:kern w:val="0"/>
                <w:sz w:val="4"/>
                <w:szCs w:val="4"/>
                <w14:ligatures w14:val="none"/>
              </w:rPr>
              <w:t> </w:t>
            </w:r>
          </w:p>
        </w:tc>
        <w:tc>
          <w:tcPr>
            <w:tcW w:w="4814" w:type="dxa"/>
            <w:tcBorders>
              <w:top w:val="single" w:sz="12" w:space="0" w:color="auto"/>
              <w:left w:val="nil"/>
              <w:bottom w:val="nil"/>
              <w:right w:val="nil"/>
            </w:tcBorders>
            <w:shd w:val="clear" w:color="auto" w:fill="auto"/>
            <w:hideMark/>
          </w:tcPr>
          <w:p w14:paraId="78A02C50" w14:textId="77777777" w:rsidR="0007004D" w:rsidRPr="0007004D" w:rsidRDefault="0007004D" w:rsidP="0007004D">
            <w:pPr>
              <w:ind w:left="135"/>
              <w:textAlignment w:val="baseline"/>
              <w:rPr>
                <w:rFonts w:ascii="Segoe UI" w:eastAsia="Times New Roman" w:hAnsi="Segoe UI" w:cs="Segoe UI"/>
                <w:color w:val="000000"/>
                <w:kern w:val="0"/>
                <w:sz w:val="18"/>
                <w:szCs w:val="18"/>
                <w14:ligatures w14:val="none"/>
              </w:rPr>
            </w:pPr>
            <w:r w:rsidRPr="0007004D">
              <w:rPr>
                <w:rFonts w:ascii="Bookman Old Style" w:eastAsia="Times New Roman" w:hAnsi="Bookman Old Style" w:cs="Segoe UI"/>
                <w:color w:val="000000"/>
                <w:kern w:val="0"/>
                <w:sz w:val="4"/>
                <w:szCs w:val="4"/>
                <w14:ligatures w14:val="none"/>
              </w:rPr>
              <w:t> </w:t>
            </w:r>
          </w:p>
        </w:tc>
      </w:tr>
      <w:tr w:rsidR="0007004D" w:rsidRPr="0007004D" w14:paraId="3CD75ED4" w14:textId="77777777" w:rsidTr="0007004D">
        <w:trPr>
          <w:trHeight w:val="641"/>
        </w:trPr>
        <w:tc>
          <w:tcPr>
            <w:tcW w:w="2362" w:type="dxa"/>
            <w:tcBorders>
              <w:top w:val="nil"/>
              <w:left w:val="nil"/>
              <w:bottom w:val="nil"/>
              <w:right w:val="single" w:sz="12" w:space="0" w:color="auto"/>
            </w:tcBorders>
            <w:shd w:val="clear" w:color="auto" w:fill="auto"/>
            <w:vAlign w:val="center"/>
            <w:hideMark/>
          </w:tcPr>
          <w:p w14:paraId="72567EB0" w14:textId="77777777" w:rsidR="0007004D" w:rsidRPr="0007004D" w:rsidRDefault="0007004D" w:rsidP="0007004D">
            <w:pPr>
              <w:ind w:left="135"/>
              <w:jc w:val="center"/>
              <w:textAlignment w:val="baseline"/>
              <w:rPr>
                <w:rFonts w:ascii="Segoe UI" w:eastAsia="Times New Roman" w:hAnsi="Segoe UI" w:cs="Segoe UI"/>
                <w:color w:val="000000"/>
                <w:kern w:val="0"/>
                <w:sz w:val="18"/>
                <w:szCs w:val="18"/>
                <w14:ligatures w14:val="none"/>
              </w:rPr>
            </w:pPr>
            <w:r w:rsidRPr="0007004D">
              <w:rPr>
                <w:rFonts w:ascii="Bookman Old Style" w:eastAsia="Times New Roman" w:hAnsi="Bookman Old Style" w:cs="Segoe UI"/>
                <w:color w:val="000000"/>
                <w:kern w:val="0"/>
                <w:sz w:val="20"/>
                <w:szCs w:val="20"/>
                <w14:ligatures w14:val="none"/>
              </w:rPr>
              <w:t>814-863-7742 </w:t>
            </w:r>
          </w:p>
        </w:tc>
        <w:tc>
          <w:tcPr>
            <w:tcW w:w="2907" w:type="dxa"/>
            <w:tcBorders>
              <w:top w:val="nil"/>
              <w:left w:val="single" w:sz="12" w:space="0" w:color="auto"/>
              <w:bottom w:val="nil"/>
              <w:right w:val="single" w:sz="12" w:space="0" w:color="auto"/>
            </w:tcBorders>
            <w:shd w:val="clear" w:color="auto" w:fill="auto"/>
            <w:vAlign w:val="center"/>
            <w:hideMark/>
          </w:tcPr>
          <w:p w14:paraId="7B472D41" w14:textId="77777777" w:rsidR="0007004D" w:rsidRPr="0007004D" w:rsidRDefault="0007004D" w:rsidP="0007004D">
            <w:pPr>
              <w:ind w:left="135"/>
              <w:jc w:val="center"/>
              <w:textAlignment w:val="baseline"/>
              <w:rPr>
                <w:rFonts w:ascii="Segoe UI" w:eastAsia="Times New Roman" w:hAnsi="Segoe UI" w:cs="Segoe UI"/>
                <w:color w:val="000000"/>
                <w:kern w:val="0"/>
                <w:sz w:val="18"/>
                <w:szCs w:val="18"/>
                <w14:ligatures w14:val="none"/>
              </w:rPr>
            </w:pPr>
            <w:r w:rsidRPr="0007004D">
              <w:rPr>
                <w:rFonts w:ascii="Bookman Old Style" w:eastAsia="Times New Roman" w:hAnsi="Bookman Old Style" w:cs="Segoe UI"/>
                <w:color w:val="000000"/>
                <w:kern w:val="0"/>
                <w:sz w:val="20"/>
                <w:szCs w:val="20"/>
                <w14:ligatures w14:val="none"/>
              </w:rPr>
              <w:t>wjh147@psu.edu </w:t>
            </w:r>
          </w:p>
        </w:tc>
        <w:tc>
          <w:tcPr>
            <w:tcW w:w="4814" w:type="dxa"/>
            <w:tcBorders>
              <w:top w:val="nil"/>
              <w:left w:val="single" w:sz="12" w:space="0" w:color="auto"/>
              <w:bottom w:val="nil"/>
              <w:right w:val="nil"/>
            </w:tcBorders>
            <w:shd w:val="clear" w:color="auto" w:fill="auto"/>
            <w:vAlign w:val="center"/>
            <w:hideMark/>
          </w:tcPr>
          <w:p w14:paraId="74A01876" w14:textId="77777777" w:rsidR="0007004D" w:rsidRPr="0007004D" w:rsidRDefault="0007004D" w:rsidP="0007004D">
            <w:pPr>
              <w:ind w:left="135"/>
              <w:jc w:val="center"/>
              <w:textAlignment w:val="baseline"/>
              <w:rPr>
                <w:rFonts w:ascii="Segoe UI" w:eastAsia="Times New Roman" w:hAnsi="Segoe UI" w:cs="Segoe UI"/>
                <w:color w:val="000000"/>
                <w:kern w:val="0"/>
                <w:sz w:val="18"/>
                <w:szCs w:val="18"/>
                <w14:ligatures w14:val="none"/>
              </w:rPr>
            </w:pPr>
            <w:r w:rsidRPr="0007004D">
              <w:rPr>
                <w:rFonts w:ascii="Bookman Old Style" w:eastAsia="Times New Roman" w:hAnsi="Bookman Old Style" w:cs="Segoe UI"/>
                <w:color w:val="000000"/>
                <w:kern w:val="0"/>
                <w:sz w:val="20"/>
                <w:szCs w:val="20"/>
                <w14:ligatures w14:val="none"/>
              </w:rPr>
              <w:t>108B Willard, University Park, PA 16802 </w:t>
            </w:r>
          </w:p>
        </w:tc>
      </w:tr>
      <w:tr w:rsidR="0007004D" w:rsidRPr="0007004D" w14:paraId="3C177802" w14:textId="77777777" w:rsidTr="0007004D">
        <w:trPr>
          <w:trHeight w:val="44"/>
        </w:trPr>
        <w:tc>
          <w:tcPr>
            <w:tcW w:w="2362" w:type="dxa"/>
            <w:tcBorders>
              <w:top w:val="nil"/>
              <w:left w:val="nil"/>
              <w:bottom w:val="single" w:sz="12" w:space="0" w:color="auto"/>
              <w:right w:val="nil"/>
            </w:tcBorders>
            <w:shd w:val="clear" w:color="auto" w:fill="auto"/>
            <w:hideMark/>
          </w:tcPr>
          <w:p w14:paraId="2D5DBD83" w14:textId="77777777" w:rsidR="0007004D" w:rsidRPr="0007004D" w:rsidRDefault="0007004D" w:rsidP="0007004D">
            <w:pPr>
              <w:ind w:left="135"/>
              <w:textAlignment w:val="baseline"/>
              <w:rPr>
                <w:rFonts w:ascii="Segoe UI" w:eastAsia="Times New Roman" w:hAnsi="Segoe UI" w:cs="Segoe UI"/>
                <w:color w:val="000000"/>
                <w:kern w:val="0"/>
                <w:sz w:val="18"/>
                <w:szCs w:val="18"/>
                <w14:ligatures w14:val="none"/>
              </w:rPr>
            </w:pPr>
            <w:r w:rsidRPr="0007004D">
              <w:rPr>
                <w:rFonts w:ascii="Bookman Old Style" w:eastAsia="Times New Roman" w:hAnsi="Bookman Old Style" w:cs="Segoe UI"/>
                <w:color w:val="000000"/>
                <w:kern w:val="0"/>
                <w:sz w:val="4"/>
                <w:szCs w:val="4"/>
                <w14:ligatures w14:val="none"/>
              </w:rPr>
              <w:t> </w:t>
            </w:r>
          </w:p>
        </w:tc>
        <w:tc>
          <w:tcPr>
            <w:tcW w:w="2907" w:type="dxa"/>
            <w:tcBorders>
              <w:top w:val="nil"/>
              <w:left w:val="nil"/>
              <w:bottom w:val="single" w:sz="12" w:space="0" w:color="auto"/>
              <w:right w:val="nil"/>
            </w:tcBorders>
            <w:shd w:val="clear" w:color="auto" w:fill="auto"/>
            <w:hideMark/>
          </w:tcPr>
          <w:p w14:paraId="003C23E9" w14:textId="77777777" w:rsidR="0007004D" w:rsidRPr="0007004D" w:rsidRDefault="0007004D" w:rsidP="0007004D">
            <w:pPr>
              <w:ind w:left="135"/>
              <w:textAlignment w:val="baseline"/>
              <w:rPr>
                <w:rFonts w:ascii="Segoe UI" w:eastAsia="Times New Roman" w:hAnsi="Segoe UI" w:cs="Segoe UI"/>
                <w:color w:val="000000"/>
                <w:kern w:val="0"/>
                <w:sz w:val="18"/>
                <w:szCs w:val="18"/>
                <w14:ligatures w14:val="none"/>
              </w:rPr>
            </w:pPr>
            <w:r w:rsidRPr="0007004D">
              <w:rPr>
                <w:rFonts w:ascii="Bookman Old Style" w:eastAsia="Times New Roman" w:hAnsi="Bookman Old Style" w:cs="Segoe UI"/>
                <w:color w:val="000000"/>
                <w:kern w:val="0"/>
                <w:sz w:val="4"/>
                <w:szCs w:val="4"/>
                <w14:ligatures w14:val="none"/>
              </w:rPr>
              <w:t> </w:t>
            </w:r>
          </w:p>
        </w:tc>
        <w:tc>
          <w:tcPr>
            <w:tcW w:w="4814" w:type="dxa"/>
            <w:tcBorders>
              <w:top w:val="nil"/>
              <w:left w:val="nil"/>
              <w:bottom w:val="single" w:sz="12" w:space="0" w:color="auto"/>
              <w:right w:val="nil"/>
            </w:tcBorders>
            <w:shd w:val="clear" w:color="auto" w:fill="auto"/>
            <w:hideMark/>
          </w:tcPr>
          <w:p w14:paraId="1E3A428A" w14:textId="77777777" w:rsidR="0007004D" w:rsidRPr="0007004D" w:rsidRDefault="0007004D" w:rsidP="0007004D">
            <w:pPr>
              <w:ind w:left="135"/>
              <w:textAlignment w:val="baseline"/>
              <w:rPr>
                <w:rFonts w:ascii="Segoe UI" w:eastAsia="Times New Roman" w:hAnsi="Segoe UI" w:cs="Segoe UI"/>
                <w:color w:val="000000"/>
                <w:kern w:val="0"/>
                <w:sz w:val="18"/>
                <w:szCs w:val="18"/>
                <w14:ligatures w14:val="none"/>
              </w:rPr>
            </w:pPr>
            <w:r w:rsidRPr="0007004D">
              <w:rPr>
                <w:rFonts w:ascii="Bookman Old Style" w:eastAsia="Times New Roman" w:hAnsi="Bookman Old Style" w:cs="Segoe UI"/>
                <w:color w:val="000000"/>
                <w:kern w:val="0"/>
                <w:sz w:val="4"/>
                <w:szCs w:val="4"/>
                <w14:ligatures w14:val="none"/>
              </w:rPr>
              <w:t> </w:t>
            </w:r>
          </w:p>
        </w:tc>
      </w:tr>
      <w:tr w:rsidR="0007004D" w:rsidRPr="0007004D" w14:paraId="6919041E" w14:textId="77777777" w:rsidTr="0007004D">
        <w:trPr>
          <w:trHeight w:val="1655"/>
        </w:trPr>
        <w:tc>
          <w:tcPr>
            <w:tcW w:w="2362" w:type="dxa"/>
            <w:tcBorders>
              <w:top w:val="nil"/>
              <w:left w:val="nil"/>
              <w:bottom w:val="single" w:sz="12" w:space="0" w:color="auto"/>
              <w:right w:val="nil"/>
            </w:tcBorders>
            <w:shd w:val="clear" w:color="auto" w:fill="auto"/>
            <w:hideMark/>
          </w:tcPr>
          <w:p w14:paraId="6B63BEB7" w14:textId="77777777" w:rsidR="0007004D" w:rsidRPr="0007004D" w:rsidRDefault="0007004D" w:rsidP="0007004D">
            <w:pPr>
              <w:textAlignment w:val="baseline"/>
              <w:rPr>
                <w:rFonts w:ascii="Segoe UI" w:eastAsia="Times New Roman" w:hAnsi="Segoe UI" w:cs="Segoe UI"/>
                <w:b/>
                <w:bCs/>
                <w:color w:val="000000"/>
                <w:kern w:val="0"/>
                <w:sz w:val="18"/>
                <w:szCs w:val="18"/>
                <w14:ligatures w14:val="none"/>
              </w:rPr>
            </w:pPr>
            <w:r w:rsidRPr="0007004D">
              <w:rPr>
                <w:rFonts w:ascii="Mangal" w:eastAsia="Times New Roman" w:hAnsi="Mangal" w:cs="Mangal" w:hint="cs"/>
                <w:b/>
                <w:bCs/>
                <w:color w:val="000000"/>
                <w:kern w:val="0"/>
                <w14:ligatures w14:val="none"/>
              </w:rPr>
              <w:t>Education </w:t>
            </w:r>
          </w:p>
        </w:tc>
        <w:tc>
          <w:tcPr>
            <w:tcW w:w="7722" w:type="dxa"/>
            <w:gridSpan w:val="2"/>
            <w:tcBorders>
              <w:top w:val="nil"/>
              <w:left w:val="nil"/>
              <w:bottom w:val="single" w:sz="12" w:space="0" w:color="auto"/>
              <w:right w:val="nil"/>
            </w:tcBorders>
            <w:shd w:val="clear" w:color="auto" w:fill="auto"/>
            <w:hideMark/>
          </w:tcPr>
          <w:p w14:paraId="6C985216" w14:textId="77777777" w:rsidR="0007004D" w:rsidRPr="0007004D" w:rsidRDefault="0007004D" w:rsidP="00AA1D33">
            <w:pPr>
              <w:ind w:left="2160"/>
              <w:textAlignment w:val="baseline"/>
              <w:rPr>
                <w:rFonts w:ascii="Segoe UI" w:eastAsia="Times New Roman" w:hAnsi="Segoe UI" w:cs="Segoe UI"/>
                <w:color w:val="000000"/>
                <w:kern w:val="0"/>
                <w:sz w:val="18"/>
                <w:szCs w:val="18"/>
                <w14:ligatures w14:val="none"/>
              </w:rPr>
            </w:pPr>
            <w:r w:rsidRPr="0007004D">
              <w:rPr>
                <w:rFonts w:ascii="Bookman Old Style" w:eastAsia="Times New Roman" w:hAnsi="Bookman Old Style" w:cs="Segoe UI"/>
                <w:color w:val="000000"/>
                <w:kern w:val="0"/>
                <w:sz w:val="20"/>
                <w:szCs w:val="20"/>
                <w14:ligatures w14:val="none"/>
              </w:rPr>
              <w:t>The Pennsylvania State University </w:t>
            </w:r>
          </w:p>
          <w:p w14:paraId="2A920D81" w14:textId="77777777" w:rsidR="0007004D" w:rsidRPr="0007004D" w:rsidRDefault="0007004D" w:rsidP="00AA1D33">
            <w:pPr>
              <w:ind w:left="2160"/>
              <w:textAlignment w:val="baseline"/>
              <w:rPr>
                <w:rFonts w:ascii="Segoe UI" w:eastAsia="Times New Roman" w:hAnsi="Segoe UI" w:cs="Segoe UI"/>
                <w:color w:val="000000"/>
                <w:kern w:val="0"/>
                <w:sz w:val="18"/>
                <w:szCs w:val="18"/>
                <w14:ligatures w14:val="none"/>
              </w:rPr>
            </w:pPr>
            <w:r w:rsidRPr="0007004D">
              <w:rPr>
                <w:rFonts w:ascii="Bookman Old Style" w:eastAsia="Times New Roman" w:hAnsi="Bookman Old Style" w:cs="Segoe UI"/>
                <w:color w:val="000000"/>
                <w:kern w:val="0"/>
                <w:sz w:val="20"/>
                <w:szCs w:val="20"/>
                <w14:ligatures w14:val="none"/>
              </w:rPr>
              <w:t> </w:t>
            </w:r>
          </w:p>
          <w:p w14:paraId="401CDCEA" w14:textId="77777777" w:rsidR="0007004D" w:rsidRPr="0007004D" w:rsidRDefault="0007004D" w:rsidP="00AA1D33">
            <w:pPr>
              <w:ind w:left="2160"/>
              <w:textAlignment w:val="baseline"/>
              <w:rPr>
                <w:rFonts w:ascii="Segoe UI" w:eastAsia="Times New Roman" w:hAnsi="Segoe UI" w:cs="Segoe UI"/>
                <w:color w:val="000000"/>
                <w:kern w:val="0"/>
                <w:sz w:val="18"/>
                <w:szCs w:val="18"/>
                <w14:ligatures w14:val="none"/>
              </w:rPr>
            </w:pPr>
            <w:r w:rsidRPr="0007004D">
              <w:rPr>
                <w:rFonts w:ascii="Bookman Old Style" w:eastAsia="Times New Roman" w:hAnsi="Bookman Old Style" w:cs="Segoe UI"/>
                <w:color w:val="000000"/>
                <w:kern w:val="0"/>
                <w:sz w:val="20"/>
                <w:szCs w:val="20"/>
                <w14:ligatures w14:val="none"/>
              </w:rPr>
              <w:t>University Park, PA </w:t>
            </w:r>
          </w:p>
          <w:p w14:paraId="2E53C8B0" w14:textId="77777777" w:rsidR="0007004D" w:rsidRPr="0007004D" w:rsidRDefault="0007004D" w:rsidP="00AA1D33">
            <w:pPr>
              <w:ind w:left="2160"/>
              <w:textAlignment w:val="baseline"/>
              <w:rPr>
                <w:rFonts w:ascii="Segoe UI" w:eastAsia="Times New Roman" w:hAnsi="Segoe UI" w:cs="Segoe UI"/>
                <w:color w:val="000000"/>
                <w:kern w:val="0"/>
                <w:sz w:val="18"/>
                <w:szCs w:val="18"/>
                <w14:ligatures w14:val="none"/>
              </w:rPr>
            </w:pPr>
            <w:r w:rsidRPr="0007004D">
              <w:rPr>
                <w:rFonts w:ascii="Bookman Old Style" w:eastAsia="Times New Roman" w:hAnsi="Bookman Old Style" w:cs="Segoe UI"/>
                <w:color w:val="000000"/>
                <w:kern w:val="0"/>
                <w:sz w:val="20"/>
                <w:szCs w:val="20"/>
                <w14:ligatures w14:val="none"/>
              </w:rPr>
              <w:t>BA in Telecommunications </w:t>
            </w:r>
          </w:p>
          <w:p w14:paraId="5F46CCF2" w14:textId="77777777" w:rsidR="0007004D" w:rsidRPr="0007004D" w:rsidRDefault="0007004D" w:rsidP="00AA1D33">
            <w:pPr>
              <w:ind w:left="2160"/>
              <w:textAlignment w:val="baseline"/>
              <w:rPr>
                <w:rFonts w:ascii="Segoe UI" w:eastAsia="Times New Roman" w:hAnsi="Segoe UI" w:cs="Segoe UI"/>
                <w:color w:val="000000"/>
                <w:kern w:val="0"/>
                <w:sz w:val="18"/>
                <w:szCs w:val="18"/>
                <w14:ligatures w14:val="none"/>
              </w:rPr>
            </w:pPr>
            <w:r w:rsidRPr="0007004D">
              <w:rPr>
                <w:rFonts w:ascii="Bookman Old Style" w:eastAsia="Times New Roman" w:hAnsi="Bookman Old Style" w:cs="Segoe UI"/>
                <w:color w:val="000000"/>
                <w:kern w:val="0"/>
                <w:sz w:val="20"/>
                <w:szCs w:val="20"/>
                <w14:ligatures w14:val="none"/>
              </w:rPr>
              <w:t>Graduation: 2004 </w:t>
            </w:r>
          </w:p>
          <w:p w14:paraId="3A3144EB" w14:textId="77777777" w:rsidR="0007004D" w:rsidRPr="0007004D" w:rsidRDefault="0007004D" w:rsidP="0007004D">
            <w:pPr>
              <w:ind w:left="135"/>
              <w:textAlignment w:val="baseline"/>
              <w:rPr>
                <w:rFonts w:ascii="Segoe UI" w:eastAsia="Times New Roman" w:hAnsi="Segoe UI" w:cs="Segoe UI"/>
                <w:color w:val="000000"/>
                <w:kern w:val="0"/>
                <w:sz w:val="18"/>
                <w:szCs w:val="18"/>
                <w14:ligatures w14:val="none"/>
              </w:rPr>
            </w:pPr>
            <w:r w:rsidRPr="0007004D">
              <w:rPr>
                <w:rFonts w:ascii="Bookman Old Style" w:eastAsia="Times New Roman" w:hAnsi="Bookman Old Style" w:cs="Segoe UI"/>
                <w:color w:val="000000"/>
                <w:kern w:val="0"/>
                <w:sz w:val="20"/>
                <w:szCs w:val="20"/>
                <w14:ligatures w14:val="none"/>
              </w:rPr>
              <w:t> </w:t>
            </w:r>
          </w:p>
          <w:p w14:paraId="0F2DBF85" w14:textId="77777777" w:rsidR="0007004D" w:rsidRPr="0007004D" w:rsidRDefault="0007004D" w:rsidP="0007004D">
            <w:pPr>
              <w:ind w:left="135"/>
              <w:textAlignment w:val="baseline"/>
              <w:rPr>
                <w:rFonts w:ascii="Segoe UI" w:eastAsia="Times New Roman" w:hAnsi="Segoe UI" w:cs="Segoe UI"/>
                <w:color w:val="000000"/>
                <w:kern w:val="0"/>
                <w:sz w:val="18"/>
                <w:szCs w:val="18"/>
                <w14:ligatures w14:val="none"/>
              </w:rPr>
            </w:pPr>
            <w:r w:rsidRPr="0007004D">
              <w:rPr>
                <w:rFonts w:ascii="Bookman Old Style" w:eastAsia="Times New Roman" w:hAnsi="Bookman Old Style" w:cs="Segoe UI"/>
                <w:color w:val="000000"/>
                <w:kern w:val="0"/>
                <w:sz w:val="20"/>
                <w:szCs w:val="20"/>
                <w14:ligatures w14:val="none"/>
              </w:rPr>
              <w:t> </w:t>
            </w:r>
          </w:p>
        </w:tc>
      </w:tr>
    </w:tbl>
    <w:p w14:paraId="47996105" w14:textId="77777777" w:rsidR="0007004D" w:rsidRPr="0007004D" w:rsidRDefault="0007004D" w:rsidP="0007004D">
      <w:pPr>
        <w:ind w:left="1080"/>
        <w:textAlignment w:val="baseline"/>
        <w:rPr>
          <w:rFonts w:ascii="Bookman Old Style" w:eastAsia="Times New Roman" w:hAnsi="Bookman Old Style" w:cs="Times New Roman"/>
          <w:kern w:val="0"/>
          <w:sz w:val="20"/>
          <w:szCs w:val="20"/>
          <w14:ligatures w14:val="none"/>
        </w:rPr>
      </w:pPr>
    </w:p>
    <w:tbl>
      <w:tblPr>
        <w:tblW w:w="10800"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5"/>
        <w:gridCol w:w="7835"/>
      </w:tblGrid>
      <w:tr w:rsidR="0007004D" w:rsidRPr="0007004D" w14:paraId="6DE61986" w14:textId="77777777" w:rsidTr="0007004D">
        <w:trPr>
          <w:trHeight w:val="1638"/>
        </w:trPr>
        <w:tc>
          <w:tcPr>
            <w:tcW w:w="2965" w:type="dxa"/>
            <w:tcBorders>
              <w:top w:val="nil"/>
              <w:left w:val="nil"/>
              <w:bottom w:val="single" w:sz="12" w:space="0" w:color="auto"/>
              <w:right w:val="nil"/>
            </w:tcBorders>
            <w:shd w:val="clear" w:color="auto" w:fill="auto"/>
            <w:hideMark/>
          </w:tcPr>
          <w:p w14:paraId="622BE3B1" w14:textId="77777777" w:rsidR="0007004D" w:rsidRPr="0007004D" w:rsidRDefault="0007004D" w:rsidP="0007004D">
            <w:pPr>
              <w:textAlignment w:val="baseline"/>
              <w:rPr>
                <w:rFonts w:ascii="Times New Roman" w:eastAsia="Times New Roman" w:hAnsi="Times New Roman" w:cs="Times New Roman"/>
                <w:b/>
                <w:bCs/>
                <w:color w:val="000000"/>
                <w:kern w:val="0"/>
                <w14:ligatures w14:val="none"/>
              </w:rPr>
            </w:pPr>
            <w:r w:rsidRPr="0007004D">
              <w:rPr>
                <w:rFonts w:ascii="Mangal" w:eastAsia="Times New Roman" w:hAnsi="Mangal" w:cs="Mangal" w:hint="cs"/>
                <w:b/>
                <w:bCs/>
                <w:color w:val="000000"/>
                <w:kern w:val="0"/>
                <w14:ligatures w14:val="none"/>
              </w:rPr>
              <w:t>Professional Experience </w:t>
            </w:r>
          </w:p>
        </w:tc>
        <w:tc>
          <w:tcPr>
            <w:tcW w:w="7835" w:type="dxa"/>
            <w:tcBorders>
              <w:top w:val="nil"/>
              <w:left w:val="nil"/>
              <w:bottom w:val="single" w:sz="12" w:space="0" w:color="auto"/>
              <w:right w:val="nil"/>
            </w:tcBorders>
            <w:shd w:val="clear" w:color="auto" w:fill="auto"/>
            <w:hideMark/>
          </w:tcPr>
          <w:p w14:paraId="48CAE633" w14:textId="106B9EF9" w:rsidR="0007004D" w:rsidRPr="0007004D" w:rsidRDefault="0007004D" w:rsidP="0007004D">
            <w:pPr>
              <w:numPr>
                <w:ilvl w:val="1"/>
                <w:numId w:val="1"/>
              </w:numPr>
              <w:ind w:left="1080" w:firstLine="0"/>
              <w:textAlignment w:val="baseline"/>
              <w:rPr>
                <w:rFonts w:ascii="Bookman Old Style" w:eastAsia="Times New Roman" w:hAnsi="Bookman Old Style" w:cs="Times New Roman"/>
                <w:color w:val="000000"/>
                <w:kern w:val="0"/>
                <w:sz w:val="20"/>
                <w:szCs w:val="20"/>
                <w14:ligatures w14:val="none"/>
              </w:rPr>
            </w:pPr>
            <w:r w:rsidRPr="0007004D">
              <w:rPr>
                <w:rFonts w:ascii="Bookman Old Style" w:eastAsia="Times New Roman" w:hAnsi="Bookman Old Style" w:cs="Times New Roman"/>
                <w:b/>
                <w:bCs/>
                <w:color w:val="000000"/>
                <w:kern w:val="0"/>
                <w:sz w:val="20"/>
                <w:szCs w:val="20"/>
                <w14:ligatures w14:val="none"/>
              </w:rPr>
              <w:t>WPSU – Producer/Director</w:t>
            </w:r>
            <w:r w:rsidRPr="0007004D">
              <w:rPr>
                <w:rFonts w:ascii="Bookman Old Style" w:eastAsia="Times New Roman" w:hAnsi="Bookman Old Style" w:cs="Times New Roman"/>
                <w:color w:val="000000"/>
                <w:kern w:val="0"/>
                <w:sz w:val="20"/>
                <w:szCs w:val="20"/>
                <w14:ligatures w14:val="none"/>
              </w:rPr>
              <w:t xml:space="preserve"> – Oct</w:t>
            </w:r>
            <w:r w:rsidR="00002DD3">
              <w:rPr>
                <w:rFonts w:ascii="Bookman Old Style" w:eastAsia="Times New Roman" w:hAnsi="Bookman Old Style" w:cs="Times New Roman"/>
                <w:color w:val="000000"/>
                <w:kern w:val="0"/>
                <w:sz w:val="20"/>
                <w:szCs w:val="20"/>
                <w14:ligatures w14:val="none"/>
              </w:rPr>
              <w:t>.</w:t>
            </w:r>
            <w:r w:rsidRPr="0007004D">
              <w:rPr>
                <w:rFonts w:ascii="Bookman Old Style" w:eastAsia="Times New Roman" w:hAnsi="Bookman Old Style" w:cs="Times New Roman"/>
                <w:color w:val="000000"/>
                <w:kern w:val="0"/>
                <w:sz w:val="20"/>
                <w:szCs w:val="20"/>
                <w14:ligatures w14:val="none"/>
              </w:rPr>
              <w:t xml:space="preserve"> 2015 – Aug</w:t>
            </w:r>
            <w:r w:rsidR="00002DD3">
              <w:rPr>
                <w:rFonts w:ascii="Bookman Old Style" w:eastAsia="Times New Roman" w:hAnsi="Bookman Old Style" w:cs="Times New Roman"/>
                <w:color w:val="000000"/>
                <w:kern w:val="0"/>
                <w:sz w:val="20"/>
                <w:szCs w:val="20"/>
                <w14:ligatures w14:val="none"/>
              </w:rPr>
              <w:t>.</w:t>
            </w:r>
            <w:r w:rsidRPr="0007004D">
              <w:rPr>
                <w:rFonts w:ascii="Bookman Old Style" w:eastAsia="Times New Roman" w:hAnsi="Bookman Old Style" w:cs="Times New Roman"/>
                <w:color w:val="000000"/>
                <w:kern w:val="0"/>
                <w:sz w:val="20"/>
                <w:szCs w:val="20"/>
                <w14:ligatures w14:val="none"/>
              </w:rPr>
              <w:t xml:space="preserve"> 2018 </w:t>
            </w:r>
          </w:p>
          <w:p w14:paraId="2AEE17C2" w14:textId="3FC36347" w:rsidR="0007004D" w:rsidRPr="0007004D" w:rsidRDefault="0007004D" w:rsidP="0007004D">
            <w:pPr>
              <w:numPr>
                <w:ilvl w:val="1"/>
                <w:numId w:val="1"/>
              </w:numPr>
              <w:ind w:left="1080" w:firstLine="0"/>
              <w:textAlignment w:val="baseline"/>
              <w:rPr>
                <w:rFonts w:ascii="Bookman Old Style" w:eastAsia="Times New Roman" w:hAnsi="Bookman Old Style" w:cs="Times New Roman"/>
                <w:color w:val="000000"/>
                <w:kern w:val="0"/>
                <w:sz w:val="20"/>
                <w:szCs w:val="20"/>
                <w14:ligatures w14:val="none"/>
              </w:rPr>
            </w:pPr>
            <w:r w:rsidRPr="0007004D">
              <w:rPr>
                <w:rFonts w:ascii="Bookman Old Style" w:eastAsia="Times New Roman" w:hAnsi="Bookman Old Style" w:cs="Times New Roman"/>
                <w:b/>
                <w:bCs/>
                <w:color w:val="000000"/>
                <w:kern w:val="0"/>
                <w:sz w:val="20"/>
                <w:szCs w:val="20"/>
                <w14:ligatures w14:val="none"/>
              </w:rPr>
              <w:t>The Weather Channel – Producer</w:t>
            </w:r>
            <w:r w:rsidRPr="0007004D">
              <w:rPr>
                <w:rFonts w:ascii="Bookman Old Style" w:eastAsia="Times New Roman" w:hAnsi="Bookman Old Style" w:cs="Times New Roman"/>
                <w:color w:val="000000"/>
                <w:kern w:val="0"/>
                <w:sz w:val="20"/>
                <w:szCs w:val="20"/>
                <w14:ligatures w14:val="none"/>
              </w:rPr>
              <w:t xml:space="preserve"> – Mar</w:t>
            </w:r>
            <w:r w:rsidR="00002DD3">
              <w:rPr>
                <w:rFonts w:ascii="Bookman Old Style" w:eastAsia="Times New Roman" w:hAnsi="Bookman Old Style" w:cs="Times New Roman"/>
                <w:color w:val="000000"/>
                <w:kern w:val="0"/>
                <w:sz w:val="20"/>
                <w:szCs w:val="20"/>
                <w14:ligatures w14:val="none"/>
              </w:rPr>
              <w:t>.</w:t>
            </w:r>
            <w:r w:rsidRPr="0007004D">
              <w:rPr>
                <w:rFonts w:ascii="Bookman Old Style" w:eastAsia="Times New Roman" w:hAnsi="Bookman Old Style" w:cs="Times New Roman"/>
                <w:color w:val="000000"/>
                <w:kern w:val="0"/>
                <w:sz w:val="20"/>
                <w:szCs w:val="20"/>
                <w14:ligatures w14:val="none"/>
              </w:rPr>
              <w:t xml:space="preserve"> 2014 – Oct</w:t>
            </w:r>
            <w:r w:rsidR="00002DD3">
              <w:rPr>
                <w:rFonts w:ascii="Bookman Old Style" w:eastAsia="Times New Roman" w:hAnsi="Bookman Old Style" w:cs="Times New Roman"/>
                <w:color w:val="000000"/>
                <w:kern w:val="0"/>
                <w:sz w:val="20"/>
                <w:szCs w:val="20"/>
                <w14:ligatures w14:val="none"/>
              </w:rPr>
              <w:t>.</w:t>
            </w:r>
            <w:r w:rsidRPr="0007004D">
              <w:rPr>
                <w:rFonts w:ascii="Bookman Old Style" w:eastAsia="Times New Roman" w:hAnsi="Bookman Old Style" w:cs="Times New Roman"/>
                <w:color w:val="000000"/>
                <w:kern w:val="0"/>
                <w:sz w:val="20"/>
                <w:szCs w:val="20"/>
                <w14:ligatures w14:val="none"/>
              </w:rPr>
              <w:t xml:space="preserve"> 2015 </w:t>
            </w:r>
          </w:p>
          <w:p w14:paraId="0B12302B" w14:textId="36CF97A2" w:rsidR="0007004D" w:rsidRPr="0007004D" w:rsidRDefault="0007004D" w:rsidP="0007004D">
            <w:pPr>
              <w:numPr>
                <w:ilvl w:val="1"/>
                <w:numId w:val="1"/>
              </w:numPr>
              <w:ind w:left="1080" w:firstLine="0"/>
              <w:textAlignment w:val="baseline"/>
              <w:rPr>
                <w:rFonts w:ascii="Bookman Old Style" w:eastAsia="Times New Roman" w:hAnsi="Bookman Old Style" w:cs="Times New Roman"/>
                <w:color w:val="000000"/>
                <w:kern w:val="0"/>
                <w:sz w:val="20"/>
                <w:szCs w:val="20"/>
                <w14:ligatures w14:val="none"/>
              </w:rPr>
            </w:pPr>
            <w:r w:rsidRPr="0007004D">
              <w:rPr>
                <w:rFonts w:ascii="Bookman Old Style" w:eastAsia="Times New Roman" w:hAnsi="Bookman Old Style" w:cs="Times New Roman"/>
                <w:b/>
                <w:bCs/>
                <w:color w:val="000000"/>
                <w:kern w:val="0"/>
                <w:sz w:val="20"/>
                <w:szCs w:val="20"/>
                <w14:ligatures w14:val="none"/>
              </w:rPr>
              <w:t>WSVN, Miami, FL – Producer</w:t>
            </w:r>
            <w:r w:rsidRPr="0007004D">
              <w:rPr>
                <w:rFonts w:ascii="Bookman Old Style" w:eastAsia="Times New Roman" w:hAnsi="Bookman Old Style" w:cs="Times New Roman"/>
                <w:color w:val="000000"/>
                <w:kern w:val="0"/>
                <w:sz w:val="20"/>
                <w:szCs w:val="20"/>
                <w14:ligatures w14:val="none"/>
              </w:rPr>
              <w:t xml:space="preserve"> – Jun</w:t>
            </w:r>
            <w:r w:rsidR="00002DD3">
              <w:rPr>
                <w:rFonts w:ascii="Bookman Old Style" w:eastAsia="Times New Roman" w:hAnsi="Bookman Old Style" w:cs="Times New Roman"/>
                <w:color w:val="000000"/>
                <w:kern w:val="0"/>
                <w:sz w:val="20"/>
                <w:szCs w:val="20"/>
                <w14:ligatures w14:val="none"/>
              </w:rPr>
              <w:t>.</w:t>
            </w:r>
            <w:r w:rsidRPr="0007004D">
              <w:rPr>
                <w:rFonts w:ascii="Bookman Old Style" w:eastAsia="Times New Roman" w:hAnsi="Bookman Old Style" w:cs="Times New Roman"/>
                <w:color w:val="000000"/>
                <w:kern w:val="0"/>
                <w:sz w:val="20"/>
                <w:szCs w:val="20"/>
                <w14:ligatures w14:val="none"/>
              </w:rPr>
              <w:t xml:space="preserve"> 2012 – Mar</w:t>
            </w:r>
            <w:r w:rsidR="00002DD3">
              <w:rPr>
                <w:rFonts w:ascii="Bookman Old Style" w:eastAsia="Times New Roman" w:hAnsi="Bookman Old Style" w:cs="Times New Roman"/>
                <w:color w:val="000000"/>
                <w:kern w:val="0"/>
                <w:sz w:val="20"/>
                <w:szCs w:val="20"/>
                <w14:ligatures w14:val="none"/>
              </w:rPr>
              <w:t>.</w:t>
            </w:r>
            <w:r w:rsidRPr="0007004D">
              <w:rPr>
                <w:rFonts w:ascii="Bookman Old Style" w:eastAsia="Times New Roman" w:hAnsi="Bookman Old Style" w:cs="Times New Roman"/>
                <w:color w:val="000000"/>
                <w:kern w:val="0"/>
                <w:sz w:val="20"/>
                <w:szCs w:val="20"/>
                <w14:ligatures w14:val="none"/>
              </w:rPr>
              <w:t xml:space="preserve"> 2014 </w:t>
            </w:r>
          </w:p>
          <w:p w14:paraId="53CE880F" w14:textId="6B952CBC" w:rsidR="0007004D" w:rsidRPr="0007004D" w:rsidRDefault="0007004D" w:rsidP="0007004D">
            <w:pPr>
              <w:numPr>
                <w:ilvl w:val="1"/>
                <w:numId w:val="1"/>
              </w:numPr>
              <w:ind w:left="1080" w:firstLine="0"/>
              <w:textAlignment w:val="baseline"/>
              <w:rPr>
                <w:rFonts w:ascii="Bookman Old Style" w:eastAsia="Times New Roman" w:hAnsi="Bookman Old Style" w:cs="Times New Roman"/>
                <w:color w:val="000000"/>
                <w:kern w:val="0"/>
                <w:sz w:val="20"/>
                <w:szCs w:val="20"/>
                <w14:ligatures w14:val="none"/>
              </w:rPr>
            </w:pPr>
            <w:r w:rsidRPr="0007004D">
              <w:rPr>
                <w:rFonts w:ascii="Bookman Old Style" w:eastAsia="Times New Roman" w:hAnsi="Bookman Old Style" w:cs="Times New Roman"/>
                <w:b/>
                <w:bCs/>
                <w:color w:val="000000"/>
                <w:kern w:val="0"/>
                <w:sz w:val="20"/>
                <w:szCs w:val="20"/>
                <w14:ligatures w14:val="none"/>
              </w:rPr>
              <w:t>WBBH, Fort Myers, FL – Producer</w:t>
            </w:r>
            <w:r w:rsidRPr="0007004D">
              <w:rPr>
                <w:rFonts w:ascii="Bookman Old Style" w:eastAsia="Times New Roman" w:hAnsi="Bookman Old Style" w:cs="Times New Roman"/>
                <w:color w:val="000000"/>
                <w:kern w:val="0"/>
                <w:sz w:val="20"/>
                <w:szCs w:val="20"/>
                <w14:ligatures w14:val="none"/>
              </w:rPr>
              <w:t xml:space="preserve"> – Mar</w:t>
            </w:r>
            <w:r w:rsidR="00002DD3">
              <w:rPr>
                <w:rFonts w:ascii="Bookman Old Style" w:eastAsia="Times New Roman" w:hAnsi="Bookman Old Style" w:cs="Times New Roman"/>
                <w:color w:val="000000"/>
                <w:kern w:val="0"/>
                <w:sz w:val="20"/>
                <w:szCs w:val="20"/>
                <w14:ligatures w14:val="none"/>
              </w:rPr>
              <w:t>.</w:t>
            </w:r>
            <w:r w:rsidRPr="0007004D">
              <w:rPr>
                <w:rFonts w:ascii="Bookman Old Style" w:eastAsia="Times New Roman" w:hAnsi="Bookman Old Style" w:cs="Times New Roman"/>
                <w:color w:val="000000"/>
                <w:kern w:val="0"/>
                <w:sz w:val="20"/>
                <w:szCs w:val="20"/>
                <w14:ligatures w14:val="none"/>
              </w:rPr>
              <w:t xml:space="preserve"> 2010 – May 2012 </w:t>
            </w:r>
          </w:p>
          <w:p w14:paraId="35468842" w14:textId="3DA30D14" w:rsidR="0007004D" w:rsidRPr="0007004D" w:rsidRDefault="0007004D" w:rsidP="0007004D">
            <w:pPr>
              <w:numPr>
                <w:ilvl w:val="1"/>
                <w:numId w:val="1"/>
              </w:numPr>
              <w:ind w:left="1080" w:firstLine="0"/>
              <w:textAlignment w:val="baseline"/>
              <w:rPr>
                <w:rFonts w:ascii="Bookman Old Style" w:eastAsia="Times New Roman" w:hAnsi="Bookman Old Style" w:cs="Times New Roman"/>
                <w:color w:val="000000"/>
                <w:kern w:val="0"/>
                <w:sz w:val="20"/>
                <w:szCs w:val="20"/>
                <w14:ligatures w14:val="none"/>
              </w:rPr>
            </w:pPr>
            <w:r w:rsidRPr="0007004D">
              <w:rPr>
                <w:rFonts w:ascii="Bookman Old Style" w:eastAsia="Times New Roman" w:hAnsi="Bookman Old Style" w:cs="Times New Roman"/>
                <w:b/>
                <w:bCs/>
                <w:color w:val="000000"/>
                <w:kern w:val="0"/>
                <w:sz w:val="20"/>
                <w:szCs w:val="20"/>
                <w14:ligatures w14:val="none"/>
              </w:rPr>
              <w:t>WTAJ, Altoona, PA</w:t>
            </w:r>
            <w:r w:rsidRPr="0007004D">
              <w:rPr>
                <w:rFonts w:ascii="Bookman Old Style" w:eastAsia="Times New Roman" w:hAnsi="Bookman Old Style" w:cs="Times New Roman"/>
                <w:color w:val="000000"/>
                <w:kern w:val="0"/>
                <w:sz w:val="20"/>
                <w:szCs w:val="20"/>
                <w14:ligatures w14:val="none"/>
              </w:rPr>
              <w:t xml:space="preserve"> – Feb</w:t>
            </w:r>
            <w:r w:rsidR="00002DD3">
              <w:rPr>
                <w:rFonts w:ascii="Bookman Old Style" w:eastAsia="Times New Roman" w:hAnsi="Bookman Old Style" w:cs="Times New Roman"/>
                <w:color w:val="000000"/>
                <w:kern w:val="0"/>
                <w:sz w:val="20"/>
                <w:szCs w:val="20"/>
                <w14:ligatures w14:val="none"/>
              </w:rPr>
              <w:t>.</w:t>
            </w:r>
            <w:r w:rsidRPr="0007004D">
              <w:rPr>
                <w:rFonts w:ascii="Bookman Old Style" w:eastAsia="Times New Roman" w:hAnsi="Bookman Old Style" w:cs="Times New Roman"/>
                <w:color w:val="000000"/>
                <w:kern w:val="0"/>
                <w:sz w:val="20"/>
                <w:szCs w:val="20"/>
                <w14:ligatures w14:val="none"/>
              </w:rPr>
              <w:t xml:space="preserve"> 2007 – Feb</w:t>
            </w:r>
            <w:r w:rsidR="00002DD3">
              <w:rPr>
                <w:rFonts w:ascii="Bookman Old Style" w:eastAsia="Times New Roman" w:hAnsi="Bookman Old Style" w:cs="Times New Roman"/>
                <w:color w:val="000000"/>
                <w:kern w:val="0"/>
                <w:sz w:val="20"/>
                <w:szCs w:val="20"/>
                <w14:ligatures w14:val="none"/>
              </w:rPr>
              <w:t>.</w:t>
            </w:r>
            <w:r w:rsidRPr="0007004D">
              <w:rPr>
                <w:rFonts w:ascii="Bookman Old Style" w:eastAsia="Times New Roman" w:hAnsi="Bookman Old Style" w:cs="Times New Roman"/>
                <w:color w:val="000000"/>
                <w:kern w:val="0"/>
                <w:sz w:val="20"/>
                <w:szCs w:val="20"/>
                <w14:ligatures w14:val="none"/>
              </w:rPr>
              <w:t xml:space="preserve"> 2010 </w:t>
            </w:r>
          </w:p>
        </w:tc>
      </w:tr>
      <w:tr w:rsidR="0007004D" w:rsidRPr="0007004D" w14:paraId="5B380814" w14:textId="77777777" w:rsidTr="0007004D">
        <w:trPr>
          <w:trHeight w:val="1638"/>
        </w:trPr>
        <w:tc>
          <w:tcPr>
            <w:tcW w:w="2965" w:type="dxa"/>
            <w:tcBorders>
              <w:top w:val="nil"/>
              <w:left w:val="nil"/>
              <w:bottom w:val="single" w:sz="12" w:space="0" w:color="auto"/>
              <w:right w:val="nil"/>
            </w:tcBorders>
            <w:shd w:val="clear" w:color="auto" w:fill="auto"/>
            <w:hideMark/>
          </w:tcPr>
          <w:p w14:paraId="7DDA984C" w14:textId="77777777" w:rsidR="0007004D" w:rsidRPr="0007004D" w:rsidRDefault="0007004D" w:rsidP="0007004D">
            <w:pPr>
              <w:textAlignment w:val="baseline"/>
              <w:rPr>
                <w:rFonts w:ascii="Mangal" w:eastAsia="Times New Roman" w:hAnsi="Mangal" w:cs="Mangal"/>
                <w:b/>
                <w:bCs/>
                <w:color w:val="000000"/>
                <w:kern w:val="0"/>
                <w14:ligatures w14:val="none"/>
              </w:rPr>
            </w:pPr>
            <w:r w:rsidRPr="0007004D">
              <w:rPr>
                <w:rFonts w:ascii="Mangal" w:eastAsia="Times New Roman" w:hAnsi="Mangal" w:cs="Mangal" w:hint="cs"/>
                <w:b/>
                <w:bCs/>
                <w:color w:val="000000"/>
                <w:kern w:val="0"/>
                <w14:ligatures w14:val="none"/>
              </w:rPr>
              <w:t> </w:t>
            </w:r>
          </w:p>
          <w:p w14:paraId="4611919F" w14:textId="77777777" w:rsidR="0007004D" w:rsidRPr="0007004D" w:rsidRDefault="0007004D" w:rsidP="0007004D">
            <w:pPr>
              <w:textAlignment w:val="baseline"/>
              <w:rPr>
                <w:rFonts w:ascii="Mangal" w:eastAsia="Times New Roman" w:hAnsi="Mangal" w:cs="Mangal"/>
                <w:b/>
                <w:bCs/>
                <w:color w:val="000000"/>
                <w:kern w:val="0"/>
                <w14:ligatures w14:val="none"/>
              </w:rPr>
            </w:pPr>
            <w:r w:rsidRPr="0007004D">
              <w:rPr>
                <w:rFonts w:ascii="Mangal" w:eastAsia="Times New Roman" w:hAnsi="Mangal" w:cs="Mangal" w:hint="cs"/>
                <w:b/>
                <w:bCs/>
                <w:color w:val="000000"/>
                <w:kern w:val="0"/>
                <w14:ligatures w14:val="none"/>
              </w:rPr>
              <w:t>Teaching Experience &amp; Related Coursework </w:t>
            </w:r>
          </w:p>
        </w:tc>
        <w:tc>
          <w:tcPr>
            <w:tcW w:w="7835" w:type="dxa"/>
            <w:tcBorders>
              <w:top w:val="nil"/>
              <w:left w:val="nil"/>
              <w:bottom w:val="single" w:sz="12" w:space="0" w:color="auto"/>
              <w:right w:val="nil"/>
            </w:tcBorders>
            <w:shd w:val="clear" w:color="auto" w:fill="auto"/>
            <w:hideMark/>
          </w:tcPr>
          <w:p w14:paraId="2B0C5DE6" w14:textId="4D2D3A5A" w:rsidR="0007004D" w:rsidRPr="0007004D" w:rsidRDefault="0007004D" w:rsidP="0007004D">
            <w:pPr>
              <w:numPr>
                <w:ilvl w:val="0"/>
                <w:numId w:val="2"/>
              </w:numPr>
              <w:ind w:left="1215" w:firstLine="0"/>
              <w:textAlignment w:val="baseline"/>
              <w:rPr>
                <w:rFonts w:ascii="Bookman Old Style" w:eastAsia="Times New Roman" w:hAnsi="Bookman Old Style" w:cs="Times New Roman"/>
                <w:color w:val="000000"/>
                <w:kern w:val="0"/>
                <w:sz w:val="20"/>
                <w:szCs w:val="20"/>
                <w14:ligatures w14:val="none"/>
              </w:rPr>
            </w:pPr>
            <w:r w:rsidRPr="0007004D">
              <w:rPr>
                <w:rFonts w:ascii="Bookman Old Style" w:eastAsia="Times New Roman" w:hAnsi="Bookman Old Style" w:cs="Times New Roman"/>
                <w:color w:val="000000"/>
                <w:kern w:val="0"/>
                <w:sz w:val="20"/>
                <w:szCs w:val="20"/>
                <w14:ligatures w14:val="none"/>
              </w:rPr>
              <w:t>2018 – Present</w:t>
            </w:r>
            <w:r>
              <w:rPr>
                <w:rFonts w:ascii="Bookman Old Style" w:eastAsia="Times New Roman" w:hAnsi="Bookman Old Style" w:cs="Times New Roman"/>
                <w:color w:val="000000"/>
                <w:kern w:val="0"/>
                <w:sz w:val="20"/>
                <w:szCs w:val="20"/>
                <w14:ligatures w14:val="none"/>
              </w:rPr>
              <w:t xml:space="preserve"> -</w:t>
            </w:r>
            <w:r w:rsidRPr="0007004D">
              <w:rPr>
                <w:rFonts w:ascii="Bookman Old Style" w:eastAsia="Times New Roman" w:hAnsi="Bookman Old Style" w:cs="Times New Roman"/>
                <w:color w:val="000000"/>
                <w:kern w:val="0"/>
                <w:sz w:val="20"/>
                <w:szCs w:val="20"/>
                <w14:ligatures w14:val="none"/>
              </w:rPr>
              <w:t xml:space="preserve"> Penn State - Donald P. Bellisario College of Communications, Telecommunications and Media Industries Department  </w:t>
            </w:r>
          </w:p>
          <w:p w14:paraId="147B11EE" w14:textId="77777777" w:rsidR="0007004D" w:rsidRPr="0007004D" w:rsidRDefault="0007004D" w:rsidP="0007004D">
            <w:pPr>
              <w:numPr>
                <w:ilvl w:val="0"/>
                <w:numId w:val="2"/>
              </w:numPr>
              <w:ind w:left="1215" w:firstLine="0"/>
              <w:textAlignment w:val="baseline"/>
              <w:rPr>
                <w:rFonts w:ascii="Bookman Old Style" w:eastAsia="Times New Roman" w:hAnsi="Bookman Old Style" w:cs="Times New Roman"/>
                <w:color w:val="000000"/>
                <w:kern w:val="0"/>
                <w:sz w:val="20"/>
                <w:szCs w:val="20"/>
                <w14:ligatures w14:val="none"/>
              </w:rPr>
            </w:pPr>
            <w:r w:rsidRPr="0007004D">
              <w:rPr>
                <w:rFonts w:ascii="Bookman Old Style" w:eastAsia="Times New Roman" w:hAnsi="Bookman Old Style" w:cs="Times New Roman"/>
                <w:color w:val="000000"/>
                <w:kern w:val="0"/>
                <w:sz w:val="20"/>
                <w:szCs w:val="20"/>
                <w14:ligatures w14:val="none"/>
              </w:rPr>
              <w:t>Comm 282 (Fall &amp; Spring) Prepare lectures and class activities focusing on visual production basics, visual storytelling, production techniques &amp; production theory.  Students gain meaningful hands-on experience with professional level production equipment including cameras, microphones, lighting, and postproduction editing software. </w:t>
            </w:r>
          </w:p>
          <w:p w14:paraId="506B94FA" w14:textId="77777777" w:rsidR="0007004D" w:rsidRPr="0007004D" w:rsidRDefault="0007004D" w:rsidP="0007004D">
            <w:pPr>
              <w:numPr>
                <w:ilvl w:val="0"/>
                <w:numId w:val="2"/>
              </w:numPr>
              <w:ind w:left="1215" w:firstLine="0"/>
              <w:textAlignment w:val="baseline"/>
              <w:rPr>
                <w:rFonts w:ascii="Bookman Old Style" w:eastAsia="Times New Roman" w:hAnsi="Bookman Old Style" w:cs="Times New Roman"/>
                <w:color w:val="000000"/>
                <w:kern w:val="0"/>
                <w:sz w:val="20"/>
                <w:szCs w:val="20"/>
                <w14:ligatures w14:val="none"/>
              </w:rPr>
            </w:pPr>
            <w:r w:rsidRPr="0007004D">
              <w:rPr>
                <w:rFonts w:ascii="Bookman Old Style" w:eastAsia="Times New Roman" w:hAnsi="Bookman Old Style" w:cs="Times New Roman"/>
                <w:color w:val="000000"/>
                <w:kern w:val="0"/>
                <w:sz w:val="20"/>
                <w:szCs w:val="20"/>
                <w14:ligatures w14:val="none"/>
              </w:rPr>
              <w:t>Comm 383 (Fall) Workshop-heavy course preparing live-production students for a one-of-a-kind opportunity to produce and livestream the Penn State Homecoming Parade to thousands of online viewers around the world. Utilize lectures and technical training sessions to encourage creativity while giving students repeated hands-on lessons with industry standard equipment. </w:t>
            </w:r>
          </w:p>
          <w:p w14:paraId="4A3F1988" w14:textId="77777777" w:rsidR="0007004D" w:rsidRPr="0007004D" w:rsidRDefault="0007004D" w:rsidP="0007004D">
            <w:pPr>
              <w:numPr>
                <w:ilvl w:val="0"/>
                <w:numId w:val="2"/>
              </w:numPr>
              <w:ind w:left="1215" w:firstLine="0"/>
              <w:textAlignment w:val="baseline"/>
              <w:rPr>
                <w:rFonts w:ascii="Bookman Old Style" w:eastAsia="Times New Roman" w:hAnsi="Bookman Old Style" w:cs="Times New Roman"/>
                <w:color w:val="000000"/>
                <w:kern w:val="0"/>
                <w:sz w:val="20"/>
                <w:szCs w:val="20"/>
                <w14:ligatures w14:val="none"/>
              </w:rPr>
            </w:pPr>
            <w:r w:rsidRPr="0007004D">
              <w:rPr>
                <w:rFonts w:ascii="Bookman Old Style" w:eastAsia="Times New Roman" w:hAnsi="Bookman Old Style" w:cs="Times New Roman"/>
                <w:color w:val="000000"/>
                <w:kern w:val="0"/>
                <w:sz w:val="20"/>
                <w:szCs w:val="20"/>
                <w14:ligatures w14:val="none"/>
              </w:rPr>
              <w:t>Comm 383 (Spring) The spring section of Comm 383 is redesigned to give students a similar experience as their fall counterparts. In this section students work with student comedy performers to produce a one-hour live comedy special. Class lectures use current comedy productions, guest lectures from industry professionals, and technical training to prepare students for this challenging semester-long project. </w:t>
            </w:r>
          </w:p>
          <w:p w14:paraId="71C340A8" w14:textId="77777777" w:rsidR="0007004D" w:rsidRPr="0007004D" w:rsidRDefault="0007004D" w:rsidP="0007004D">
            <w:pPr>
              <w:numPr>
                <w:ilvl w:val="0"/>
                <w:numId w:val="2"/>
              </w:numPr>
              <w:ind w:left="1215" w:firstLine="0"/>
              <w:textAlignment w:val="baseline"/>
              <w:rPr>
                <w:rFonts w:ascii="Bookman Old Style" w:eastAsia="Times New Roman" w:hAnsi="Bookman Old Style" w:cs="Times New Roman"/>
                <w:color w:val="000000"/>
                <w:kern w:val="0"/>
                <w:sz w:val="20"/>
                <w:szCs w:val="20"/>
                <w14:ligatures w14:val="none"/>
              </w:rPr>
            </w:pPr>
            <w:r w:rsidRPr="0007004D">
              <w:rPr>
                <w:rFonts w:ascii="Bookman Old Style" w:eastAsia="Times New Roman" w:hAnsi="Bookman Old Style" w:cs="Times New Roman"/>
                <w:color w:val="000000"/>
                <w:kern w:val="0"/>
                <w:sz w:val="20"/>
                <w:szCs w:val="20"/>
                <w14:ligatures w14:val="none"/>
              </w:rPr>
              <w:t>COMM 482 (Fall) Developed the curriculum for the TMI department’s only advanced field production course offering. Through a blend of lectures and workshops students learn how to apply technical skills to a professional, client-driven production assignment. Students work closely with Penn State’s Office of Strategic Communication as well as area non-profits to create digital media content tailored to a specific brand message.   </w:t>
            </w:r>
          </w:p>
          <w:p w14:paraId="6A946D75" w14:textId="77777777" w:rsidR="0007004D" w:rsidRPr="0007004D" w:rsidRDefault="0007004D" w:rsidP="0007004D">
            <w:pPr>
              <w:tabs>
                <w:tab w:val="num" w:pos="1440"/>
              </w:tabs>
              <w:ind w:left="1080"/>
              <w:textAlignment w:val="baseline"/>
              <w:rPr>
                <w:rFonts w:ascii="Bookman Old Style" w:eastAsia="Times New Roman" w:hAnsi="Bookman Old Style" w:cs="Times New Roman"/>
                <w:color w:val="000000"/>
                <w:kern w:val="0"/>
                <w:sz w:val="20"/>
                <w:szCs w:val="20"/>
                <w14:ligatures w14:val="none"/>
              </w:rPr>
            </w:pPr>
            <w:r w:rsidRPr="0007004D">
              <w:rPr>
                <w:rFonts w:ascii="Bookman Old Style" w:eastAsia="Times New Roman" w:hAnsi="Bookman Old Style" w:cs="Times New Roman"/>
                <w:color w:val="000000"/>
                <w:kern w:val="0"/>
                <w:sz w:val="20"/>
                <w:szCs w:val="20"/>
                <w14:ligatures w14:val="none"/>
              </w:rPr>
              <w:t> </w:t>
            </w:r>
          </w:p>
        </w:tc>
      </w:tr>
    </w:tbl>
    <w:p w14:paraId="66519739" w14:textId="77777777" w:rsidR="0007004D" w:rsidRPr="0007004D" w:rsidRDefault="0007004D" w:rsidP="0007004D">
      <w:pPr>
        <w:ind w:left="1215"/>
        <w:textAlignment w:val="baseline"/>
        <w:rPr>
          <w:rFonts w:ascii="Bookman Old Style" w:eastAsia="Times New Roman" w:hAnsi="Bookman Old Style" w:cs="Times New Roman"/>
          <w:kern w:val="0"/>
          <w:sz w:val="20"/>
          <w:szCs w:val="20"/>
          <w14:ligatures w14:val="none"/>
        </w:rPr>
      </w:pPr>
    </w:p>
    <w:tbl>
      <w:tblPr>
        <w:tblW w:w="10620" w:type="dxa"/>
        <w:tblInd w:w="-6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0"/>
        <w:gridCol w:w="7500"/>
      </w:tblGrid>
      <w:tr w:rsidR="0007004D" w:rsidRPr="0007004D" w14:paraId="681E706D" w14:textId="77777777" w:rsidTr="0007004D">
        <w:trPr>
          <w:trHeight w:val="1005"/>
        </w:trPr>
        <w:tc>
          <w:tcPr>
            <w:tcW w:w="3120" w:type="dxa"/>
            <w:tcBorders>
              <w:top w:val="single" w:sz="12" w:space="0" w:color="auto"/>
              <w:left w:val="nil"/>
              <w:bottom w:val="nil"/>
              <w:right w:val="nil"/>
            </w:tcBorders>
            <w:shd w:val="clear" w:color="auto" w:fill="auto"/>
            <w:hideMark/>
          </w:tcPr>
          <w:p w14:paraId="632343BD" w14:textId="77777777" w:rsidR="0007004D" w:rsidRPr="0007004D" w:rsidRDefault="0007004D" w:rsidP="0007004D">
            <w:pPr>
              <w:textAlignment w:val="baseline"/>
              <w:rPr>
                <w:rFonts w:ascii="Times New Roman" w:eastAsia="Times New Roman" w:hAnsi="Times New Roman" w:cs="Times New Roman"/>
                <w:b/>
                <w:bCs/>
                <w:color w:val="000000"/>
                <w:kern w:val="0"/>
                <w14:ligatures w14:val="none"/>
              </w:rPr>
            </w:pPr>
            <w:r w:rsidRPr="0007004D">
              <w:rPr>
                <w:rFonts w:ascii="Mangal" w:eastAsia="Times New Roman" w:hAnsi="Mangal" w:cs="Mangal" w:hint="cs"/>
                <w:b/>
                <w:bCs/>
                <w:color w:val="000000"/>
                <w:kern w:val="0"/>
                <w14:ligatures w14:val="none"/>
              </w:rPr>
              <w:lastRenderedPageBreak/>
              <w:t>University Service &amp; Mentoring </w:t>
            </w:r>
          </w:p>
        </w:tc>
        <w:tc>
          <w:tcPr>
            <w:tcW w:w="7500" w:type="dxa"/>
            <w:tcBorders>
              <w:top w:val="single" w:sz="12" w:space="0" w:color="auto"/>
              <w:left w:val="nil"/>
              <w:bottom w:val="nil"/>
              <w:right w:val="nil"/>
            </w:tcBorders>
            <w:shd w:val="clear" w:color="auto" w:fill="auto"/>
            <w:hideMark/>
          </w:tcPr>
          <w:p w14:paraId="5AEAA84A" w14:textId="77777777" w:rsidR="0007004D" w:rsidRPr="0007004D" w:rsidRDefault="0007004D" w:rsidP="0007004D">
            <w:pPr>
              <w:numPr>
                <w:ilvl w:val="1"/>
                <w:numId w:val="3"/>
              </w:numPr>
              <w:ind w:left="1215" w:firstLine="0"/>
              <w:textAlignment w:val="baseline"/>
              <w:rPr>
                <w:rFonts w:ascii="Bookman Old Style" w:eastAsia="Times New Roman" w:hAnsi="Bookman Old Style" w:cs="Times New Roman"/>
                <w:color w:val="000000"/>
                <w:kern w:val="0"/>
                <w:sz w:val="20"/>
                <w:szCs w:val="20"/>
                <w14:ligatures w14:val="none"/>
              </w:rPr>
            </w:pPr>
            <w:r w:rsidRPr="0007004D">
              <w:rPr>
                <w:rFonts w:ascii="Bookman Old Style" w:eastAsia="Times New Roman" w:hAnsi="Bookman Old Style" w:cs="Times New Roman"/>
                <w:b/>
                <w:bCs/>
                <w:color w:val="000000"/>
                <w:kern w:val="0"/>
                <w:sz w:val="20"/>
                <w:szCs w:val="20"/>
                <w14:ligatures w14:val="none"/>
              </w:rPr>
              <w:t xml:space="preserve">46Live </w:t>
            </w:r>
            <w:r w:rsidRPr="0007004D">
              <w:rPr>
                <w:rFonts w:ascii="Bookman Old Style" w:eastAsia="Times New Roman" w:hAnsi="Bookman Old Style" w:cs="Times New Roman"/>
                <w:color w:val="000000"/>
                <w:kern w:val="0"/>
                <w:sz w:val="20"/>
                <w:szCs w:val="20"/>
                <w14:ligatures w14:val="none"/>
              </w:rPr>
              <w:t>Mentor and guide 60</w:t>
            </w:r>
            <w:r w:rsidRPr="0007004D">
              <w:rPr>
                <w:rFonts w:ascii="Bookman Old Style" w:eastAsia="Times New Roman" w:hAnsi="Bookman Old Style" w:cs="Times New Roman"/>
                <w:strike/>
                <w:color w:val="0078D4"/>
                <w:kern w:val="0"/>
                <w:sz w:val="20"/>
                <w:szCs w:val="20"/>
                <w14:ligatures w14:val="none"/>
              </w:rPr>
              <w:t xml:space="preserve"> </w:t>
            </w:r>
            <w:r w:rsidRPr="0007004D">
              <w:rPr>
                <w:rFonts w:ascii="Bookman Old Style" w:eastAsia="Times New Roman" w:hAnsi="Bookman Old Style" w:cs="Times New Roman"/>
                <w:color w:val="000000"/>
                <w:kern w:val="0"/>
                <w:sz w:val="20"/>
                <w:szCs w:val="20"/>
                <w14:ligatures w14:val="none"/>
              </w:rPr>
              <w:t>–</w:t>
            </w:r>
            <w:r w:rsidRPr="0007004D">
              <w:rPr>
                <w:rFonts w:ascii="Bookman Old Style" w:eastAsia="Times New Roman" w:hAnsi="Bookman Old Style" w:cs="Times New Roman"/>
                <w:strike/>
                <w:color w:val="0078D4"/>
                <w:kern w:val="0"/>
                <w:sz w:val="20"/>
                <w:szCs w:val="20"/>
                <w14:ligatures w14:val="none"/>
              </w:rPr>
              <w:t xml:space="preserve"> </w:t>
            </w:r>
            <w:r w:rsidRPr="0007004D">
              <w:rPr>
                <w:rFonts w:ascii="Bookman Old Style" w:eastAsia="Times New Roman" w:hAnsi="Bookman Old Style" w:cs="Times New Roman"/>
                <w:color w:val="000000"/>
                <w:kern w:val="0"/>
                <w:sz w:val="20"/>
                <w:szCs w:val="20"/>
                <w14:ligatures w14:val="none"/>
              </w:rPr>
              <w:t>100 students responsible for livestreaming at least five events per academic year including THON’s 46-hour live dance marathon. Provide professional assistance and advice for each production while empowering student executive producers to provide their own leadership and expertise to student crew members. 46Live livestreams are viewed by more than 200,000 people each year. </w:t>
            </w:r>
          </w:p>
          <w:p w14:paraId="7746F7AB" w14:textId="77777777" w:rsidR="0007004D" w:rsidRPr="0007004D" w:rsidRDefault="0007004D" w:rsidP="0007004D">
            <w:pPr>
              <w:numPr>
                <w:ilvl w:val="1"/>
                <w:numId w:val="3"/>
              </w:numPr>
              <w:ind w:left="1215" w:firstLine="0"/>
              <w:textAlignment w:val="baseline"/>
              <w:rPr>
                <w:rFonts w:ascii="Bookman Old Style" w:eastAsia="Times New Roman" w:hAnsi="Bookman Old Style" w:cs="Times New Roman"/>
                <w:color w:val="000000"/>
                <w:kern w:val="0"/>
                <w:sz w:val="20"/>
                <w:szCs w:val="20"/>
                <w14:ligatures w14:val="none"/>
              </w:rPr>
            </w:pPr>
            <w:proofErr w:type="spellStart"/>
            <w:r w:rsidRPr="0007004D">
              <w:rPr>
                <w:rFonts w:ascii="Bookman Old Style" w:eastAsia="Times New Roman" w:hAnsi="Bookman Old Style" w:cs="Times New Roman"/>
                <w:b/>
                <w:bCs/>
                <w:color w:val="000000"/>
                <w:kern w:val="0"/>
                <w:sz w:val="20"/>
                <w:szCs w:val="20"/>
                <w14:ligatures w14:val="none"/>
              </w:rPr>
              <w:t>CommAgency</w:t>
            </w:r>
            <w:proofErr w:type="spellEnd"/>
            <w:r w:rsidRPr="0007004D">
              <w:rPr>
                <w:rFonts w:ascii="Bookman Old Style" w:eastAsia="Times New Roman" w:hAnsi="Bookman Old Style" w:cs="Times New Roman"/>
                <w:b/>
                <w:bCs/>
                <w:color w:val="000000"/>
                <w:kern w:val="0"/>
                <w:sz w:val="20"/>
                <w:szCs w:val="20"/>
                <w14:ligatures w14:val="none"/>
              </w:rPr>
              <w:t xml:space="preserve"> Live Production Team </w:t>
            </w:r>
            <w:r w:rsidRPr="0007004D">
              <w:rPr>
                <w:rFonts w:ascii="Bookman Old Style" w:eastAsia="Times New Roman" w:hAnsi="Bookman Old Style" w:cs="Times New Roman"/>
                <w:color w:val="000000"/>
                <w:kern w:val="0"/>
                <w:sz w:val="20"/>
                <w:szCs w:val="20"/>
                <w14:ligatures w14:val="none"/>
              </w:rPr>
              <w:t>Hire, supervise and mentor a team of 10</w:t>
            </w:r>
            <w:r w:rsidRPr="0007004D">
              <w:rPr>
                <w:rFonts w:ascii="Bookman Old Style" w:eastAsia="Times New Roman" w:hAnsi="Bookman Old Style" w:cs="Times New Roman"/>
                <w:strike/>
                <w:color w:val="0078D4"/>
                <w:kern w:val="0"/>
                <w:sz w:val="20"/>
                <w:szCs w:val="20"/>
                <w14:ligatures w14:val="none"/>
              </w:rPr>
              <w:t xml:space="preserve"> </w:t>
            </w:r>
            <w:r w:rsidRPr="0007004D">
              <w:rPr>
                <w:rFonts w:ascii="Bookman Old Style" w:eastAsia="Times New Roman" w:hAnsi="Bookman Old Style" w:cs="Times New Roman"/>
                <w:color w:val="000000"/>
                <w:kern w:val="0"/>
                <w:sz w:val="20"/>
                <w:szCs w:val="20"/>
                <w14:ligatures w14:val="none"/>
              </w:rPr>
              <w:t>–</w:t>
            </w:r>
            <w:r w:rsidRPr="0007004D">
              <w:rPr>
                <w:rFonts w:ascii="Bookman Old Style" w:eastAsia="Times New Roman" w:hAnsi="Bookman Old Style" w:cs="Times New Roman"/>
                <w:strike/>
                <w:color w:val="0078D4"/>
                <w:kern w:val="0"/>
                <w:sz w:val="20"/>
                <w:szCs w:val="20"/>
                <w14:ligatures w14:val="none"/>
              </w:rPr>
              <w:t xml:space="preserve"> </w:t>
            </w:r>
            <w:r w:rsidRPr="0007004D">
              <w:rPr>
                <w:rFonts w:ascii="Bookman Old Style" w:eastAsia="Times New Roman" w:hAnsi="Bookman Old Style" w:cs="Times New Roman"/>
                <w:color w:val="000000"/>
                <w:kern w:val="0"/>
                <w:sz w:val="20"/>
                <w:szCs w:val="20"/>
                <w14:ligatures w14:val="none"/>
              </w:rPr>
              <w:t xml:space="preserve">15 students. These students operate within </w:t>
            </w:r>
            <w:proofErr w:type="spellStart"/>
            <w:r w:rsidRPr="0007004D">
              <w:rPr>
                <w:rFonts w:ascii="Bookman Old Style" w:eastAsia="Times New Roman" w:hAnsi="Bookman Old Style" w:cs="Times New Roman"/>
                <w:color w:val="000000"/>
                <w:kern w:val="0"/>
                <w:sz w:val="20"/>
                <w:szCs w:val="20"/>
                <w14:ligatures w14:val="none"/>
              </w:rPr>
              <w:t>CommAgency</w:t>
            </w:r>
            <w:proofErr w:type="spellEnd"/>
            <w:r w:rsidRPr="0007004D">
              <w:rPr>
                <w:rFonts w:ascii="Bookman Old Style" w:eastAsia="Times New Roman" w:hAnsi="Bookman Old Style" w:cs="Times New Roman"/>
                <w:color w:val="000000"/>
                <w:kern w:val="0"/>
                <w:sz w:val="20"/>
                <w:szCs w:val="20"/>
                <w14:ligatures w14:val="none"/>
              </w:rPr>
              <w:t xml:space="preserve"> to provide live production options to university clients as well as some community non-profits. As faculty advisor, I help develop prospective clients, maintain technical equipment, conduct training sessions, create client agreements, issue invoices and approve student schedules. </w:t>
            </w:r>
          </w:p>
          <w:p w14:paraId="789864B0" w14:textId="77777777" w:rsidR="0007004D" w:rsidRPr="0007004D" w:rsidRDefault="0007004D" w:rsidP="0007004D">
            <w:pPr>
              <w:numPr>
                <w:ilvl w:val="1"/>
                <w:numId w:val="3"/>
              </w:numPr>
              <w:ind w:left="1215" w:firstLine="0"/>
              <w:textAlignment w:val="baseline"/>
              <w:rPr>
                <w:rFonts w:ascii="Bookman Old Style" w:eastAsia="Times New Roman" w:hAnsi="Bookman Old Style" w:cs="Times New Roman"/>
                <w:color w:val="000000"/>
                <w:kern w:val="0"/>
                <w:sz w:val="20"/>
                <w:szCs w:val="20"/>
                <w14:ligatures w14:val="none"/>
              </w:rPr>
            </w:pPr>
            <w:r w:rsidRPr="0007004D">
              <w:rPr>
                <w:rFonts w:ascii="Bookman Old Style" w:eastAsia="Times New Roman" w:hAnsi="Bookman Old Style" w:cs="Times New Roman"/>
                <w:b/>
                <w:bCs/>
                <w:color w:val="000000"/>
                <w:kern w:val="0"/>
                <w:sz w:val="20"/>
                <w:szCs w:val="20"/>
                <w14:ligatures w14:val="none"/>
              </w:rPr>
              <w:t xml:space="preserve">Summer Storytelling Internship (2019-2021) </w:t>
            </w:r>
            <w:r w:rsidRPr="0007004D">
              <w:rPr>
                <w:rFonts w:ascii="Bookman Old Style" w:eastAsia="Times New Roman" w:hAnsi="Bookman Old Style" w:cs="Times New Roman"/>
                <w:color w:val="000000"/>
                <w:kern w:val="0"/>
                <w:sz w:val="20"/>
                <w:szCs w:val="20"/>
                <w14:ligatures w14:val="none"/>
              </w:rPr>
              <w:t>Hired and supervised a group of 10</w:t>
            </w:r>
            <w:r w:rsidRPr="0007004D">
              <w:rPr>
                <w:rFonts w:ascii="Bookman Old Style" w:eastAsia="Times New Roman" w:hAnsi="Bookman Old Style" w:cs="Times New Roman"/>
                <w:strike/>
                <w:color w:val="0078D4"/>
                <w:kern w:val="0"/>
                <w:sz w:val="20"/>
                <w:szCs w:val="20"/>
                <w14:ligatures w14:val="none"/>
              </w:rPr>
              <w:t xml:space="preserve"> </w:t>
            </w:r>
            <w:r w:rsidRPr="0007004D">
              <w:rPr>
                <w:rFonts w:ascii="Bookman Old Style" w:eastAsia="Times New Roman" w:hAnsi="Bookman Old Style" w:cs="Times New Roman"/>
                <w:color w:val="000000"/>
                <w:kern w:val="0"/>
                <w:sz w:val="20"/>
                <w:szCs w:val="20"/>
                <w14:ligatures w14:val="none"/>
              </w:rPr>
              <w:t>–</w:t>
            </w:r>
            <w:r w:rsidRPr="0007004D">
              <w:rPr>
                <w:rFonts w:ascii="Bookman Old Style" w:eastAsia="Times New Roman" w:hAnsi="Bookman Old Style" w:cs="Times New Roman"/>
                <w:strike/>
                <w:color w:val="0078D4"/>
                <w:kern w:val="0"/>
                <w:sz w:val="20"/>
                <w:szCs w:val="20"/>
                <w14:ligatures w14:val="none"/>
              </w:rPr>
              <w:t xml:space="preserve"> </w:t>
            </w:r>
            <w:r w:rsidRPr="0007004D">
              <w:rPr>
                <w:rFonts w:ascii="Bookman Old Style" w:eastAsia="Times New Roman" w:hAnsi="Bookman Old Style" w:cs="Times New Roman"/>
                <w:color w:val="000000"/>
                <w:kern w:val="0"/>
                <w:sz w:val="20"/>
                <w:szCs w:val="20"/>
                <w14:ligatures w14:val="none"/>
              </w:rPr>
              <w:t>12 student interns. Guided individual and team efforts to highlight and tell stories about important university efforts related to the University Strategic Plan. Worked closely with the Penn State Office of Planning, Assessment and Institutional Research to identify strong storytelling opportunities and then assigned interns to tell those stories in a manner consistent with their skills and professional ambitions.  </w:t>
            </w:r>
          </w:p>
          <w:p w14:paraId="095BA0AA" w14:textId="77777777" w:rsidR="0007004D" w:rsidRPr="0007004D" w:rsidRDefault="0007004D" w:rsidP="0007004D">
            <w:pPr>
              <w:numPr>
                <w:ilvl w:val="1"/>
                <w:numId w:val="3"/>
              </w:numPr>
              <w:ind w:left="1215" w:firstLine="0"/>
              <w:textAlignment w:val="baseline"/>
              <w:rPr>
                <w:rFonts w:ascii="Bookman Old Style" w:eastAsia="Times New Roman" w:hAnsi="Bookman Old Style" w:cs="Times New Roman"/>
                <w:color w:val="000000"/>
                <w:kern w:val="0"/>
                <w:sz w:val="20"/>
                <w:szCs w:val="20"/>
                <w14:ligatures w14:val="none"/>
              </w:rPr>
            </w:pPr>
            <w:r w:rsidRPr="0007004D">
              <w:rPr>
                <w:rFonts w:ascii="Bookman Old Style" w:eastAsia="Times New Roman" w:hAnsi="Bookman Old Style" w:cs="Times New Roman"/>
                <w:b/>
                <w:bCs/>
                <w:color w:val="000000"/>
                <w:kern w:val="0"/>
                <w:sz w:val="20"/>
                <w:szCs w:val="20"/>
                <w14:ligatures w14:val="none"/>
              </w:rPr>
              <w:t xml:space="preserve">COMM 009 First Year Seminar </w:t>
            </w:r>
            <w:r w:rsidRPr="0007004D">
              <w:rPr>
                <w:rFonts w:ascii="Bookman Old Style" w:eastAsia="Times New Roman" w:hAnsi="Bookman Old Style" w:cs="Times New Roman"/>
                <w:color w:val="000000"/>
                <w:kern w:val="0"/>
                <w:sz w:val="20"/>
                <w:szCs w:val="20"/>
                <w14:ligatures w14:val="none"/>
              </w:rPr>
              <w:t xml:space="preserve">Teach a </w:t>
            </w:r>
            <w:proofErr w:type="gramStart"/>
            <w:r w:rsidRPr="0007004D">
              <w:rPr>
                <w:rFonts w:ascii="Bookman Old Style" w:eastAsia="Times New Roman" w:hAnsi="Bookman Old Style" w:cs="Times New Roman"/>
                <w:color w:val="000000"/>
                <w:kern w:val="0"/>
                <w:sz w:val="20"/>
                <w:szCs w:val="20"/>
                <w14:ligatures w14:val="none"/>
              </w:rPr>
              <w:t>first year</w:t>
            </w:r>
            <w:proofErr w:type="gramEnd"/>
            <w:r w:rsidRPr="0007004D">
              <w:rPr>
                <w:rFonts w:ascii="Bookman Old Style" w:eastAsia="Times New Roman" w:hAnsi="Bookman Old Style" w:cs="Times New Roman"/>
                <w:color w:val="000000"/>
                <w:kern w:val="0"/>
                <w:sz w:val="20"/>
                <w:szCs w:val="20"/>
                <w14:ligatures w14:val="none"/>
              </w:rPr>
              <w:t xml:space="preserve"> seminar mandatory for incoming first year students. Use a mix of guest speakers, campus tours and workshops to help students acclimate to life at Penn State with a focus on resources available in the Bellisario College. </w:t>
            </w:r>
          </w:p>
          <w:p w14:paraId="1B2F3C74" w14:textId="77777777" w:rsidR="0007004D" w:rsidRPr="0007004D" w:rsidRDefault="0007004D" w:rsidP="0007004D">
            <w:pPr>
              <w:numPr>
                <w:ilvl w:val="1"/>
                <w:numId w:val="3"/>
              </w:numPr>
              <w:ind w:left="1215" w:firstLine="0"/>
              <w:textAlignment w:val="baseline"/>
              <w:rPr>
                <w:rFonts w:ascii="Bookman Old Style" w:eastAsia="Times New Roman" w:hAnsi="Bookman Old Style" w:cs="Times New Roman"/>
                <w:color w:val="000000"/>
                <w:kern w:val="0"/>
                <w:sz w:val="20"/>
                <w:szCs w:val="20"/>
                <w14:ligatures w14:val="none"/>
              </w:rPr>
            </w:pPr>
            <w:r w:rsidRPr="0007004D">
              <w:rPr>
                <w:rFonts w:ascii="Bookman Old Style" w:eastAsia="Times New Roman" w:hAnsi="Bookman Old Style" w:cs="Times New Roman"/>
                <w:b/>
                <w:bCs/>
                <w:color w:val="000000"/>
                <w:kern w:val="0"/>
                <w:sz w:val="20"/>
                <w:szCs w:val="20"/>
                <w14:ligatures w14:val="none"/>
              </w:rPr>
              <w:t xml:space="preserve">Host – WPSU Conversations Live </w:t>
            </w:r>
            <w:r w:rsidRPr="0007004D">
              <w:rPr>
                <w:rFonts w:ascii="Bookman Old Style" w:eastAsia="Times New Roman" w:hAnsi="Bookman Old Style" w:cs="Times New Roman"/>
                <w:color w:val="000000"/>
                <w:kern w:val="0"/>
                <w:sz w:val="20"/>
                <w:szCs w:val="20"/>
                <w14:ligatures w14:val="none"/>
              </w:rPr>
              <w:t>Work with WPSU producers to develop content for a monthly, public service television show. Serve as live host for two shows per year. </w:t>
            </w:r>
          </w:p>
          <w:p w14:paraId="7E2EE56F" w14:textId="77777777" w:rsidR="0007004D" w:rsidRPr="0007004D" w:rsidRDefault="0007004D" w:rsidP="0007004D">
            <w:pPr>
              <w:numPr>
                <w:ilvl w:val="1"/>
                <w:numId w:val="3"/>
              </w:numPr>
              <w:ind w:left="1215" w:firstLine="0"/>
              <w:textAlignment w:val="baseline"/>
              <w:rPr>
                <w:rFonts w:ascii="Bookman Old Style" w:eastAsia="Times New Roman" w:hAnsi="Bookman Old Style" w:cs="Times New Roman"/>
                <w:color w:val="000000"/>
                <w:kern w:val="0"/>
                <w:sz w:val="20"/>
                <w:szCs w:val="20"/>
                <w14:ligatures w14:val="none"/>
              </w:rPr>
            </w:pPr>
            <w:r w:rsidRPr="0007004D">
              <w:rPr>
                <w:rFonts w:ascii="Bookman Old Style" w:eastAsia="Times New Roman" w:hAnsi="Bookman Old Style" w:cs="Times New Roman"/>
                <w:b/>
                <w:bCs/>
                <w:color w:val="000000"/>
                <w:kern w:val="0"/>
                <w:sz w:val="20"/>
                <w:szCs w:val="20"/>
                <w14:ligatures w14:val="none"/>
              </w:rPr>
              <w:t xml:space="preserve">Jam Club Advisor </w:t>
            </w:r>
            <w:r w:rsidRPr="0007004D">
              <w:rPr>
                <w:rFonts w:ascii="Bookman Old Style" w:eastAsia="Times New Roman" w:hAnsi="Bookman Old Style" w:cs="Times New Roman"/>
                <w:color w:val="000000"/>
                <w:kern w:val="0"/>
                <w:sz w:val="20"/>
                <w:szCs w:val="20"/>
                <w14:ligatures w14:val="none"/>
              </w:rPr>
              <w:t>Faculty advisor to a student club dedicated to live musical performance. </w:t>
            </w:r>
          </w:p>
          <w:p w14:paraId="6824D579" w14:textId="77777777" w:rsidR="0007004D" w:rsidRPr="0007004D" w:rsidRDefault="0007004D" w:rsidP="0007004D">
            <w:pPr>
              <w:numPr>
                <w:ilvl w:val="1"/>
                <w:numId w:val="3"/>
              </w:numPr>
              <w:ind w:left="1215" w:firstLine="0"/>
              <w:textAlignment w:val="baseline"/>
              <w:rPr>
                <w:rFonts w:ascii="Bookman Old Style" w:eastAsia="Times New Roman" w:hAnsi="Bookman Old Style" w:cs="Times New Roman"/>
                <w:color w:val="000000"/>
                <w:kern w:val="0"/>
                <w:sz w:val="20"/>
                <w:szCs w:val="20"/>
                <w14:ligatures w14:val="none"/>
              </w:rPr>
            </w:pPr>
            <w:r w:rsidRPr="0007004D">
              <w:rPr>
                <w:rFonts w:ascii="Bookman Old Style" w:eastAsia="Times New Roman" w:hAnsi="Bookman Old Style" w:cs="Times New Roman"/>
                <w:b/>
                <w:bCs/>
                <w:color w:val="000000"/>
                <w:kern w:val="0"/>
                <w:sz w:val="20"/>
                <w:szCs w:val="20"/>
                <w14:ligatures w14:val="none"/>
              </w:rPr>
              <w:t xml:space="preserve">First Gen Advocates </w:t>
            </w:r>
            <w:r w:rsidRPr="0007004D">
              <w:rPr>
                <w:rFonts w:ascii="Bookman Old Style" w:eastAsia="Times New Roman" w:hAnsi="Bookman Old Style" w:cs="Times New Roman"/>
                <w:color w:val="000000"/>
                <w:kern w:val="0"/>
                <w:sz w:val="20"/>
                <w:szCs w:val="20"/>
                <w14:ligatures w14:val="none"/>
              </w:rPr>
              <w:t>Volunteer time to work with first generation students enrolled at Penn State </w:t>
            </w:r>
          </w:p>
        </w:tc>
      </w:tr>
    </w:tbl>
    <w:p w14:paraId="791C2D9E" w14:textId="77777777" w:rsidR="0007004D" w:rsidRPr="0007004D" w:rsidRDefault="0007004D" w:rsidP="0007004D">
      <w:pPr>
        <w:ind w:left="1215"/>
        <w:textAlignment w:val="baseline"/>
        <w:rPr>
          <w:rFonts w:ascii="Bookman Old Style" w:eastAsia="Times New Roman" w:hAnsi="Bookman Old Style" w:cs="Times New Roman"/>
          <w:kern w:val="0"/>
          <w:sz w:val="20"/>
          <w:szCs w:val="20"/>
          <w14:ligatures w14:val="none"/>
        </w:rPr>
      </w:pPr>
    </w:p>
    <w:tbl>
      <w:tblPr>
        <w:tblW w:w="10905"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2"/>
        <w:gridCol w:w="7383"/>
      </w:tblGrid>
      <w:tr w:rsidR="0007004D" w:rsidRPr="0007004D" w14:paraId="18045AD4" w14:textId="77777777" w:rsidTr="0007004D">
        <w:trPr>
          <w:trHeight w:val="1808"/>
        </w:trPr>
        <w:tc>
          <w:tcPr>
            <w:tcW w:w="3522" w:type="dxa"/>
            <w:tcBorders>
              <w:top w:val="single" w:sz="12" w:space="0" w:color="auto"/>
              <w:left w:val="nil"/>
              <w:bottom w:val="single" w:sz="12" w:space="0" w:color="auto"/>
              <w:right w:val="nil"/>
            </w:tcBorders>
            <w:shd w:val="clear" w:color="auto" w:fill="auto"/>
            <w:hideMark/>
          </w:tcPr>
          <w:p w14:paraId="490EECAD" w14:textId="77777777" w:rsidR="0007004D" w:rsidRPr="0007004D" w:rsidRDefault="0007004D" w:rsidP="0007004D">
            <w:pPr>
              <w:textAlignment w:val="baseline"/>
              <w:rPr>
                <w:rFonts w:ascii="Times New Roman" w:eastAsia="Times New Roman" w:hAnsi="Times New Roman" w:cs="Times New Roman"/>
                <w:b/>
                <w:bCs/>
                <w:color w:val="000000"/>
                <w:kern w:val="0"/>
                <w14:ligatures w14:val="none"/>
              </w:rPr>
            </w:pPr>
            <w:r w:rsidRPr="0007004D">
              <w:rPr>
                <w:rFonts w:ascii="Mangal" w:eastAsia="Times New Roman" w:hAnsi="Mangal" w:cs="Mangal" w:hint="cs"/>
                <w:b/>
                <w:bCs/>
                <w:color w:val="000000"/>
                <w:kern w:val="0"/>
                <w14:ligatures w14:val="none"/>
              </w:rPr>
              <w:t>Professional Memberships &amp; Awards </w:t>
            </w:r>
          </w:p>
        </w:tc>
        <w:tc>
          <w:tcPr>
            <w:tcW w:w="7383" w:type="dxa"/>
            <w:tcBorders>
              <w:top w:val="single" w:sz="12" w:space="0" w:color="auto"/>
              <w:left w:val="nil"/>
              <w:bottom w:val="single" w:sz="12" w:space="0" w:color="auto"/>
              <w:right w:val="nil"/>
            </w:tcBorders>
            <w:shd w:val="clear" w:color="auto" w:fill="auto"/>
            <w:hideMark/>
          </w:tcPr>
          <w:p w14:paraId="5C9A8070" w14:textId="77777777" w:rsidR="0007004D" w:rsidRPr="0007004D" w:rsidRDefault="0007004D" w:rsidP="0007004D">
            <w:pPr>
              <w:numPr>
                <w:ilvl w:val="1"/>
                <w:numId w:val="4"/>
              </w:numPr>
              <w:ind w:left="1215" w:firstLine="0"/>
              <w:textAlignment w:val="baseline"/>
              <w:rPr>
                <w:rFonts w:ascii="Bookman Old Style" w:eastAsia="Times New Roman" w:hAnsi="Bookman Old Style" w:cs="Times New Roman"/>
                <w:color w:val="000000"/>
                <w:kern w:val="0"/>
                <w:sz w:val="20"/>
                <w:szCs w:val="20"/>
                <w14:ligatures w14:val="none"/>
              </w:rPr>
            </w:pPr>
            <w:r w:rsidRPr="0007004D">
              <w:rPr>
                <w:rFonts w:ascii="Bookman Old Style" w:eastAsia="Times New Roman" w:hAnsi="Bookman Old Style" w:cs="Times New Roman"/>
                <w:color w:val="000000"/>
                <w:kern w:val="0"/>
                <w:sz w:val="20"/>
                <w:szCs w:val="20"/>
                <w14:ligatures w14:val="none"/>
              </w:rPr>
              <w:t>The Broadcast Education Association </w:t>
            </w:r>
          </w:p>
          <w:p w14:paraId="2E3E2F7E" w14:textId="77777777" w:rsidR="0007004D" w:rsidRPr="0007004D" w:rsidRDefault="0007004D" w:rsidP="0007004D">
            <w:pPr>
              <w:numPr>
                <w:ilvl w:val="1"/>
                <w:numId w:val="4"/>
              </w:numPr>
              <w:ind w:left="1215" w:firstLine="0"/>
              <w:textAlignment w:val="baseline"/>
              <w:rPr>
                <w:rFonts w:ascii="Bookman Old Style" w:eastAsia="Times New Roman" w:hAnsi="Bookman Old Style" w:cs="Times New Roman"/>
                <w:color w:val="000000"/>
                <w:kern w:val="0"/>
                <w:sz w:val="20"/>
                <w:szCs w:val="20"/>
                <w14:ligatures w14:val="none"/>
              </w:rPr>
            </w:pPr>
            <w:r w:rsidRPr="0007004D">
              <w:rPr>
                <w:rFonts w:ascii="Bookman Old Style" w:eastAsia="Times New Roman" w:hAnsi="Bookman Old Style" w:cs="Times New Roman"/>
                <w:color w:val="000000"/>
                <w:kern w:val="0"/>
                <w:sz w:val="20"/>
                <w:szCs w:val="20"/>
                <w14:ligatures w14:val="none"/>
              </w:rPr>
              <w:t>The Association for Journalism and Mass Communication </w:t>
            </w:r>
          </w:p>
          <w:p w14:paraId="22B0B058" w14:textId="77777777" w:rsidR="0007004D" w:rsidRPr="0007004D" w:rsidRDefault="0007004D" w:rsidP="0007004D">
            <w:pPr>
              <w:numPr>
                <w:ilvl w:val="1"/>
                <w:numId w:val="4"/>
              </w:numPr>
              <w:ind w:left="1215" w:firstLine="0"/>
              <w:textAlignment w:val="baseline"/>
              <w:rPr>
                <w:rFonts w:ascii="Bookman Old Style" w:eastAsia="Times New Roman" w:hAnsi="Bookman Old Style" w:cs="Times New Roman"/>
                <w:color w:val="000000"/>
                <w:kern w:val="0"/>
                <w:sz w:val="20"/>
                <w:szCs w:val="20"/>
                <w14:ligatures w14:val="none"/>
              </w:rPr>
            </w:pPr>
            <w:proofErr w:type="spellStart"/>
            <w:r w:rsidRPr="0007004D">
              <w:rPr>
                <w:rFonts w:ascii="Bookman Old Style" w:eastAsia="Times New Roman" w:hAnsi="Bookman Old Style" w:cs="Times New Roman"/>
                <w:color w:val="000000"/>
                <w:kern w:val="0"/>
                <w:sz w:val="20"/>
                <w:szCs w:val="20"/>
                <w14:ligatures w14:val="none"/>
              </w:rPr>
              <w:t>OTT.x</w:t>
            </w:r>
            <w:proofErr w:type="spellEnd"/>
            <w:r w:rsidRPr="0007004D">
              <w:rPr>
                <w:rFonts w:ascii="Bookman Old Style" w:eastAsia="Times New Roman" w:hAnsi="Bookman Old Style" w:cs="Times New Roman"/>
                <w:color w:val="000000"/>
                <w:kern w:val="0"/>
                <w:sz w:val="20"/>
                <w:szCs w:val="20"/>
                <w14:ligatures w14:val="none"/>
              </w:rPr>
              <w:t> </w:t>
            </w:r>
          </w:p>
          <w:p w14:paraId="6F69E2F4" w14:textId="77777777" w:rsidR="0007004D" w:rsidRPr="0007004D" w:rsidRDefault="0007004D" w:rsidP="0007004D">
            <w:pPr>
              <w:numPr>
                <w:ilvl w:val="1"/>
                <w:numId w:val="4"/>
              </w:numPr>
              <w:ind w:left="1215" w:firstLine="0"/>
              <w:textAlignment w:val="baseline"/>
              <w:rPr>
                <w:rFonts w:ascii="Bookman Old Style" w:eastAsia="Times New Roman" w:hAnsi="Bookman Old Style" w:cs="Times New Roman"/>
                <w:color w:val="000000"/>
                <w:kern w:val="0"/>
                <w:sz w:val="20"/>
                <w:szCs w:val="20"/>
                <w14:ligatures w14:val="none"/>
              </w:rPr>
            </w:pPr>
            <w:r w:rsidRPr="0007004D">
              <w:rPr>
                <w:rFonts w:ascii="Bookman Old Style" w:eastAsia="Times New Roman" w:hAnsi="Bookman Old Style" w:cs="Times New Roman"/>
                <w:color w:val="000000"/>
                <w:kern w:val="0"/>
                <w:sz w:val="20"/>
                <w:szCs w:val="20"/>
                <w14:ligatures w14:val="none"/>
              </w:rPr>
              <w:t>2017 National Academy of Television Arts and Sciences Mid-Atlantic Region Emmy Award Winner – Weather </w:t>
            </w:r>
          </w:p>
          <w:p w14:paraId="2E64434D" w14:textId="77777777" w:rsidR="0007004D" w:rsidRDefault="0007004D" w:rsidP="0007004D">
            <w:pPr>
              <w:numPr>
                <w:ilvl w:val="1"/>
                <w:numId w:val="4"/>
              </w:numPr>
              <w:ind w:left="1215" w:firstLine="0"/>
              <w:textAlignment w:val="baseline"/>
              <w:rPr>
                <w:rFonts w:ascii="Bookman Old Style" w:eastAsia="Times New Roman" w:hAnsi="Bookman Old Style" w:cs="Times New Roman"/>
                <w:color w:val="000000"/>
                <w:kern w:val="0"/>
                <w:sz w:val="20"/>
                <w:szCs w:val="20"/>
                <w14:ligatures w14:val="none"/>
              </w:rPr>
            </w:pPr>
            <w:r w:rsidRPr="0007004D">
              <w:rPr>
                <w:rFonts w:ascii="Bookman Old Style" w:eastAsia="Times New Roman" w:hAnsi="Bookman Old Style" w:cs="Times New Roman"/>
                <w:color w:val="000000"/>
                <w:kern w:val="0"/>
                <w:sz w:val="20"/>
                <w:szCs w:val="20"/>
                <w14:ligatures w14:val="none"/>
              </w:rPr>
              <w:t>2017 National Academy of Television Arts and Sciences Mid-Atlantic Region Emmy Award Nominee – Science </w:t>
            </w:r>
          </w:p>
          <w:p w14:paraId="4C349351" w14:textId="7DF2B15F" w:rsidR="0007004D" w:rsidRPr="0007004D" w:rsidRDefault="0007004D" w:rsidP="0007004D">
            <w:pPr>
              <w:ind w:left="1215"/>
              <w:textAlignment w:val="baseline"/>
              <w:rPr>
                <w:rFonts w:ascii="Bookman Old Style" w:eastAsia="Times New Roman" w:hAnsi="Bookman Old Style" w:cs="Times New Roman"/>
                <w:color w:val="000000"/>
                <w:kern w:val="0"/>
                <w:sz w:val="20"/>
                <w:szCs w:val="20"/>
                <w14:ligatures w14:val="none"/>
              </w:rPr>
            </w:pPr>
          </w:p>
        </w:tc>
      </w:tr>
    </w:tbl>
    <w:p w14:paraId="170F8219" w14:textId="77777777" w:rsidR="0007004D" w:rsidRPr="0007004D" w:rsidRDefault="0007004D" w:rsidP="0007004D">
      <w:pPr>
        <w:textAlignment w:val="baseline"/>
        <w:rPr>
          <w:rFonts w:ascii="Bookman Old Style" w:eastAsia="Times New Roman" w:hAnsi="Bookman Old Style" w:cs="Times New Roman"/>
          <w:kern w:val="0"/>
          <w:sz w:val="20"/>
          <w:szCs w:val="20"/>
          <w14:ligatures w14:val="none"/>
        </w:rPr>
      </w:pPr>
    </w:p>
    <w:tbl>
      <w:tblPr>
        <w:tblW w:w="1089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56"/>
        <w:gridCol w:w="7434"/>
      </w:tblGrid>
      <w:tr w:rsidR="0007004D" w:rsidRPr="0007004D" w14:paraId="64C26945" w14:textId="77777777" w:rsidTr="0007004D">
        <w:trPr>
          <w:trHeight w:val="720"/>
        </w:trPr>
        <w:tc>
          <w:tcPr>
            <w:tcW w:w="3456" w:type="dxa"/>
            <w:tcBorders>
              <w:top w:val="single" w:sz="12" w:space="0" w:color="auto"/>
              <w:left w:val="nil"/>
              <w:bottom w:val="single" w:sz="12" w:space="0" w:color="auto"/>
              <w:right w:val="nil"/>
            </w:tcBorders>
            <w:shd w:val="clear" w:color="auto" w:fill="auto"/>
            <w:hideMark/>
          </w:tcPr>
          <w:p w14:paraId="48FEA7C3" w14:textId="77777777" w:rsidR="0007004D" w:rsidRPr="0007004D" w:rsidRDefault="0007004D" w:rsidP="0007004D">
            <w:pPr>
              <w:textAlignment w:val="baseline"/>
              <w:rPr>
                <w:rFonts w:ascii="Times New Roman" w:eastAsia="Times New Roman" w:hAnsi="Times New Roman" w:cs="Times New Roman"/>
                <w:b/>
                <w:bCs/>
                <w:color w:val="000000"/>
                <w:kern w:val="0"/>
                <w14:ligatures w14:val="none"/>
              </w:rPr>
            </w:pPr>
            <w:r w:rsidRPr="0007004D">
              <w:rPr>
                <w:rFonts w:ascii="Mangal" w:eastAsia="Times New Roman" w:hAnsi="Mangal" w:cs="Mangal" w:hint="cs"/>
                <w:b/>
                <w:bCs/>
                <w:color w:val="000000"/>
                <w:kern w:val="0"/>
                <w14:ligatures w14:val="none"/>
              </w:rPr>
              <w:t>Community Involvement </w:t>
            </w:r>
          </w:p>
        </w:tc>
        <w:tc>
          <w:tcPr>
            <w:tcW w:w="7434" w:type="dxa"/>
            <w:tcBorders>
              <w:top w:val="single" w:sz="12" w:space="0" w:color="auto"/>
              <w:left w:val="nil"/>
              <w:bottom w:val="single" w:sz="12" w:space="0" w:color="auto"/>
              <w:right w:val="nil"/>
            </w:tcBorders>
            <w:shd w:val="clear" w:color="auto" w:fill="auto"/>
            <w:hideMark/>
          </w:tcPr>
          <w:p w14:paraId="6C76C3E5" w14:textId="77777777" w:rsidR="0007004D" w:rsidRPr="0007004D" w:rsidRDefault="0007004D" w:rsidP="0007004D">
            <w:pPr>
              <w:numPr>
                <w:ilvl w:val="1"/>
                <w:numId w:val="5"/>
              </w:numPr>
              <w:ind w:left="1215" w:firstLine="0"/>
              <w:textAlignment w:val="baseline"/>
              <w:rPr>
                <w:rFonts w:ascii="Bookman Old Style" w:eastAsia="Times New Roman" w:hAnsi="Bookman Old Style" w:cs="Times New Roman"/>
                <w:color w:val="000000"/>
                <w:kern w:val="0"/>
                <w:sz w:val="20"/>
                <w:szCs w:val="20"/>
                <w14:ligatures w14:val="none"/>
              </w:rPr>
            </w:pPr>
            <w:r w:rsidRPr="0007004D">
              <w:rPr>
                <w:rFonts w:ascii="Bookman Old Style" w:eastAsia="Times New Roman" w:hAnsi="Bookman Old Style" w:cs="Times New Roman"/>
                <w:b/>
                <w:bCs/>
                <w:color w:val="000000"/>
                <w:kern w:val="0"/>
                <w:sz w:val="20"/>
                <w:szCs w:val="20"/>
                <w14:ligatures w14:val="none"/>
              </w:rPr>
              <w:t>State College Pride</w:t>
            </w:r>
            <w:r w:rsidRPr="0007004D">
              <w:rPr>
                <w:rFonts w:ascii="Bookman Old Style" w:eastAsia="Times New Roman" w:hAnsi="Bookman Old Style" w:cs="Times New Roman"/>
                <w:color w:val="000000"/>
                <w:kern w:val="0"/>
                <w:sz w:val="20"/>
                <w:szCs w:val="20"/>
                <w14:ligatures w14:val="none"/>
              </w:rPr>
              <w:t xml:space="preserve"> – Livestream consultant 2020 – Helped create a live virtual film festival during the inaugural State College Pride Celebration impacted by COVID-19. </w:t>
            </w:r>
          </w:p>
          <w:p w14:paraId="23462327" w14:textId="77777777" w:rsidR="0007004D" w:rsidRPr="0007004D" w:rsidRDefault="0007004D" w:rsidP="0007004D">
            <w:pPr>
              <w:numPr>
                <w:ilvl w:val="1"/>
                <w:numId w:val="5"/>
              </w:numPr>
              <w:ind w:left="1215" w:firstLine="0"/>
              <w:textAlignment w:val="baseline"/>
              <w:rPr>
                <w:rFonts w:ascii="Bookman Old Style" w:eastAsia="Times New Roman" w:hAnsi="Bookman Old Style" w:cs="Times New Roman"/>
                <w:color w:val="000000"/>
                <w:kern w:val="0"/>
                <w:sz w:val="20"/>
                <w:szCs w:val="20"/>
                <w14:ligatures w14:val="none"/>
              </w:rPr>
            </w:pPr>
            <w:r w:rsidRPr="0007004D">
              <w:rPr>
                <w:rFonts w:ascii="Bookman Old Style" w:eastAsia="Times New Roman" w:hAnsi="Bookman Old Style" w:cs="Times New Roman"/>
                <w:b/>
                <w:bCs/>
                <w:color w:val="000000"/>
                <w:kern w:val="0"/>
                <w:sz w:val="20"/>
                <w:szCs w:val="20"/>
                <w14:ligatures w14:val="none"/>
              </w:rPr>
              <w:t>Bob Perks Foundation</w:t>
            </w:r>
            <w:r w:rsidRPr="0007004D">
              <w:rPr>
                <w:rFonts w:ascii="Bookman Old Style" w:eastAsia="Times New Roman" w:hAnsi="Bookman Old Style" w:cs="Times New Roman"/>
                <w:color w:val="000000"/>
                <w:kern w:val="0"/>
                <w:sz w:val="20"/>
                <w:szCs w:val="20"/>
                <w14:ligatures w14:val="none"/>
              </w:rPr>
              <w:t xml:space="preserve"> – Livestream consultant 2020 – 2021- Helped this local non-profit pivot to a virtual concert &amp; fundraiser during the COVID-19 Pandemic </w:t>
            </w:r>
          </w:p>
          <w:p w14:paraId="54BF457D" w14:textId="77777777" w:rsidR="0007004D" w:rsidRPr="0007004D" w:rsidRDefault="0007004D" w:rsidP="0007004D">
            <w:pPr>
              <w:numPr>
                <w:ilvl w:val="1"/>
                <w:numId w:val="5"/>
              </w:numPr>
              <w:ind w:left="1215" w:firstLine="0"/>
              <w:textAlignment w:val="baseline"/>
              <w:rPr>
                <w:rFonts w:ascii="Bookman Old Style" w:eastAsia="Times New Roman" w:hAnsi="Bookman Old Style" w:cs="Times New Roman"/>
                <w:color w:val="000000"/>
                <w:kern w:val="0"/>
                <w:sz w:val="20"/>
                <w:szCs w:val="20"/>
                <w14:ligatures w14:val="none"/>
              </w:rPr>
            </w:pPr>
            <w:r w:rsidRPr="0007004D">
              <w:rPr>
                <w:rFonts w:ascii="Bookman Old Style" w:eastAsia="Times New Roman" w:hAnsi="Bookman Old Style" w:cs="Times New Roman"/>
                <w:b/>
                <w:bCs/>
                <w:color w:val="000000"/>
                <w:kern w:val="0"/>
                <w:sz w:val="20"/>
                <w:szCs w:val="20"/>
                <w14:ligatures w14:val="none"/>
              </w:rPr>
              <w:t>Centre County United Way</w:t>
            </w:r>
            <w:r w:rsidRPr="0007004D">
              <w:rPr>
                <w:rFonts w:ascii="Bookman Old Style" w:eastAsia="Times New Roman" w:hAnsi="Bookman Old Style" w:cs="Times New Roman"/>
                <w:color w:val="000000"/>
                <w:kern w:val="0"/>
                <w:sz w:val="20"/>
                <w:szCs w:val="20"/>
                <w14:ligatures w14:val="none"/>
              </w:rPr>
              <w:t xml:space="preserve"> – Livestream consultant 2020 – 2021 assisted in creating a virtual fundraising livestream to </w:t>
            </w:r>
            <w:r w:rsidRPr="0007004D">
              <w:rPr>
                <w:rFonts w:ascii="Bookman Old Style" w:eastAsia="Times New Roman" w:hAnsi="Bookman Old Style" w:cs="Times New Roman"/>
                <w:color w:val="000000"/>
                <w:kern w:val="0"/>
                <w:sz w:val="20"/>
                <w:szCs w:val="20"/>
                <w14:ligatures w14:val="none"/>
              </w:rPr>
              <w:lastRenderedPageBreak/>
              <w:t>help bridge the gap caused by in-person event cancellations during the COVID-19 Pandemic. </w:t>
            </w:r>
          </w:p>
          <w:p w14:paraId="48D9C0B3" w14:textId="77777777" w:rsidR="0007004D" w:rsidRPr="0007004D" w:rsidRDefault="0007004D" w:rsidP="0007004D">
            <w:pPr>
              <w:numPr>
                <w:ilvl w:val="1"/>
                <w:numId w:val="5"/>
              </w:numPr>
              <w:ind w:left="1215" w:firstLine="0"/>
              <w:textAlignment w:val="baseline"/>
              <w:rPr>
                <w:rFonts w:ascii="Bookman Old Style" w:eastAsia="Times New Roman" w:hAnsi="Bookman Old Style" w:cs="Times New Roman"/>
                <w:color w:val="000000"/>
                <w:kern w:val="0"/>
                <w:sz w:val="20"/>
                <w:szCs w:val="20"/>
                <w14:ligatures w14:val="none"/>
              </w:rPr>
            </w:pPr>
            <w:r w:rsidRPr="0007004D">
              <w:rPr>
                <w:rFonts w:ascii="Bookman Old Style" w:eastAsia="Times New Roman" w:hAnsi="Bookman Old Style" w:cs="Times New Roman"/>
                <w:b/>
                <w:bCs/>
                <w:color w:val="000000"/>
                <w:kern w:val="0"/>
                <w:sz w:val="20"/>
                <w:szCs w:val="20"/>
                <w14:ligatures w14:val="none"/>
              </w:rPr>
              <w:t>St. John Catholic School</w:t>
            </w:r>
            <w:r w:rsidRPr="0007004D">
              <w:rPr>
                <w:rFonts w:ascii="Bookman Old Style" w:eastAsia="Times New Roman" w:hAnsi="Bookman Old Style" w:cs="Times New Roman"/>
                <w:color w:val="000000"/>
                <w:kern w:val="0"/>
                <w:sz w:val="20"/>
                <w:szCs w:val="20"/>
                <w14:ligatures w14:val="none"/>
              </w:rPr>
              <w:t xml:space="preserve"> (Bellefonte) Recording &amp; video support for student productions. </w:t>
            </w:r>
          </w:p>
        </w:tc>
      </w:tr>
      <w:tr w:rsidR="0007004D" w:rsidRPr="0007004D" w14:paraId="28C7AA62" w14:textId="77777777" w:rsidTr="0007004D">
        <w:trPr>
          <w:trHeight w:val="720"/>
        </w:trPr>
        <w:tc>
          <w:tcPr>
            <w:tcW w:w="3456" w:type="dxa"/>
            <w:tcBorders>
              <w:top w:val="single" w:sz="12" w:space="0" w:color="auto"/>
              <w:left w:val="nil"/>
              <w:bottom w:val="single" w:sz="12" w:space="0" w:color="auto"/>
              <w:right w:val="nil"/>
            </w:tcBorders>
            <w:shd w:val="clear" w:color="auto" w:fill="auto"/>
            <w:hideMark/>
          </w:tcPr>
          <w:p w14:paraId="73F78DDE" w14:textId="6D9C54FF" w:rsidR="0007004D" w:rsidRPr="0007004D" w:rsidRDefault="0007004D" w:rsidP="0007004D">
            <w:pPr>
              <w:textAlignment w:val="baseline"/>
              <w:rPr>
                <w:rFonts w:ascii="Mangal" w:eastAsia="Times New Roman" w:hAnsi="Mangal" w:cs="Mangal"/>
                <w:b/>
                <w:bCs/>
                <w:color w:val="000000"/>
                <w:kern w:val="0"/>
                <w14:ligatures w14:val="none"/>
              </w:rPr>
            </w:pPr>
            <w:r w:rsidRPr="0007004D">
              <w:rPr>
                <w:rFonts w:ascii="Mangal" w:eastAsia="Times New Roman" w:hAnsi="Mangal" w:cs="Mangal" w:hint="cs"/>
                <w:b/>
                <w:bCs/>
                <w:color w:val="000000"/>
                <w:kern w:val="0"/>
                <w14:ligatures w14:val="none"/>
              </w:rPr>
              <w:lastRenderedPageBreak/>
              <w:t>Professional Workshops and Conferences </w:t>
            </w:r>
          </w:p>
        </w:tc>
        <w:tc>
          <w:tcPr>
            <w:tcW w:w="7434" w:type="dxa"/>
            <w:tcBorders>
              <w:top w:val="single" w:sz="12" w:space="0" w:color="auto"/>
              <w:left w:val="nil"/>
              <w:bottom w:val="single" w:sz="12" w:space="0" w:color="auto"/>
              <w:right w:val="nil"/>
            </w:tcBorders>
            <w:shd w:val="clear" w:color="auto" w:fill="auto"/>
            <w:hideMark/>
          </w:tcPr>
          <w:p w14:paraId="7B0A6DD0" w14:textId="77777777" w:rsidR="0007004D" w:rsidRPr="0007004D" w:rsidRDefault="0007004D" w:rsidP="0007004D">
            <w:pPr>
              <w:numPr>
                <w:ilvl w:val="0"/>
                <w:numId w:val="6"/>
              </w:numPr>
              <w:ind w:left="1215" w:firstLine="0"/>
              <w:textAlignment w:val="baseline"/>
              <w:rPr>
                <w:rFonts w:ascii="Bookman Old Style" w:eastAsia="Times New Roman" w:hAnsi="Bookman Old Style" w:cs="Times New Roman"/>
                <w:color w:val="000000"/>
                <w:kern w:val="0"/>
                <w:sz w:val="20"/>
                <w:szCs w:val="20"/>
                <w14:ligatures w14:val="none"/>
              </w:rPr>
            </w:pPr>
            <w:r w:rsidRPr="0007004D">
              <w:rPr>
                <w:rFonts w:ascii="Bookman Old Style" w:eastAsia="Times New Roman" w:hAnsi="Bookman Old Style" w:cs="Times New Roman"/>
                <w:b/>
                <w:bCs/>
                <w:color w:val="000000"/>
                <w:kern w:val="0"/>
                <w:sz w:val="20"/>
                <w:szCs w:val="20"/>
                <w14:ligatures w14:val="none"/>
              </w:rPr>
              <w:t>Maine Media Workshops</w:t>
            </w:r>
            <w:r w:rsidRPr="0007004D">
              <w:rPr>
                <w:rFonts w:ascii="Bookman Old Style" w:eastAsia="Times New Roman" w:hAnsi="Bookman Old Style" w:cs="Times New Roman"/>
                <w:color w:val="000000"/>
                <w:kern w:val="0"/>
                <w:sz w:val="20"/>
                <w:szCs w:val="20"/>
                <w14:ligatures w14:val="none"/>
              </w:rPr>
              <w:t xml:space="preserve"> (2019) – Advanced camera workshop focusing on mirrorless DSLR production. </w:t>
            </w:r>
          </w:p>
          <w:p w14:paraId="5A23C19E" w14:textId="77777777" w:rsidR="0007004D" w:rsidRPr="0007004D" w:rsidRDefault="0007004D" w:rsidP="0007004D">
            <w:pPr>
              <w:numPr>
                <w:ilvl w:val="0"/>
                <w:numId w:val="6"/>
              </w:numPr>
              <w:ind w:left="1215" w:firstLine="0"/>
              <w:textAlignment w:val="baseline"/>
              <w:rPr>
                <w:rFonts w:ascii="Bookman Old Style" w:eastAsia="Times New Roman" w:hAnsi="Bookman Old Style" w:cs="Times New Roman"/>
                <w:b/>
                <w:bCs/>
                <w:color w:val="000000"/>
                <w:kern w:val="0"/>
                <w:sz w:val="20"/>
                <w:szCs w:val="20"/>
                <w14:ligatures w14:val="none"/>
              </w:rPr>
            </w:pPr>
            <w:r w:rsidRPr="0007004D">
              <w:rPr>
                <w:rFonts w:ascii="Bookman Old Style" w:eastAsia="Times New Roman" w:hAnsi="Bookman Old Style" w:cs="Times New Roman"/>
                <w:b/>
                <w:bCs/>
                <w:color w:val="000000"/>
                <w:kern w:val="0"/>
                <w:sz w:val="20"/>
                <w:szCs w:val="20"/>
                <w14:ligatures w14:val="none"/>
              </w:rPr>
              <w:t>Broadcast Education Association/National Association of Broadcasters Conference</w:t>
            </w:r>
            <w:r w:rsidRPr="0007004D">
              <w:rPr>
                <w:rFonts w:ascii="Bookman Old Style" w:eastAsia="Times New Roman" w:hAnsi="Bookman Old Style" w:cs="Times New Roman"/>
                <w:color w:val="000000"/>
                <w:kern w:val="0"/>
                <w:sz w:val="20"/>
                <w:szCs w:val="20"/>
                <w14:ligatures w14:val="none"/>
              </w:rPr>
              <w:t xml:space="preserve"> Las Vegas, NV (2021, 2022, 2023)</w:t>
            </w:r>
            <w:r w:rsidRPr="0007004D">
              <w:rPr>
                <w:rFonts w:ascii="Bookman Old Style" w:eastAsia="Times New Roman" w:hAnsi="Bookman Old Style" w:cs="Times New Roman"/>
                <w:b/>
                <w:bCs/>
                <w:color w:val="000000"/>
                <w:kern w:val="0"/>
                <w:sz w:val="20"/>
                <w:szCs w:val="20"/>
                <w14:ligatures w14:val="none"/>
              </w:rPr>
              <w:t>  </w:t>
            </w:r>
          </w:p>
        </w:tc>
      </w:tr>
    </w:tbl>
    <w:p w14:paraId="45505E9F" w14:textId="77777777" w:rsidR="002E1019" w:rsidRDefault="002E1019" w:rsidP="0007004D"/>
    <w:sectPr w:rsidR="002E10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70297" w14:textId="77777777" w:rsidR="00EF1E32" w:rsidRDefault="00EF1E32" w:rsidP="0007004D">
      <w:r>
        <w:separator/>
      </w:r>
    </w:p>
  </w:endnote>
  <w:endnote w:type="continuationSeparator" w:id="0">
    <w:p w14:paraId="002EDDBE" w14:textId="77777777" w:rsidR="00EF1E32" w:rsidRDefault="00EF1E32" w:rsidP="00070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89ADB" w14:textId="77777777" w:rsidR="00EF1E32" w:rsidRDefault="00EF1E32" w:rsidP="0007004D">
      <w:r>
        <w:separator/>
      </w:r>
    </w:p>
  </w:footnote>
  <w:footnote w:type="continuationSeparator" w:id="0">
    <w:p w14:paraId="32285FCB" w14:textId="77777777" w:rsidR="00EF1E32" w:rsidRDefault="00EF1E32" w:rsidP="00070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D5DDC"/>
    <w:multiLevelType w:val="multilevel"/>
    <w:tmpl w:val="1E063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BE2553"/>
    <w:multiLevelType w:val="multilevel"/>
    <w:tmpl w:val="54186D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6C0805"/>
    <w:multiLevelType w:val="multilevel"/>
    <w:tmpl w:val="BCD0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6E3DDD"/>
    <w:multiLevelType w:val="multilevel"/>
    <w:tmpl w:val="EB7ECE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23579C"/>
    <w:multiLevelType w:val="multilevel"/>
    <w:tmpl w:val="9586D9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AD8789E"/>
    <w:multiLevelType w:val="multilevel"/>
    <w:tmpl w:val="25348E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0112401">
    <w:abstractNumId w:val="4"/>
  </w:num>
  <w:num w:numId="2" w16cid:durableId="646740281">
    <w:abstractNumId w:val="2"/>
  </w:num>
  <w:num w:numId="3" w16cid:durableId="1506170824">
    <w:abstractNumId w:val="1"/>
  </w:num>
  <w:num w:numId="4" w16cid:durableId="623465828">
    <w:abstractNumId w:val="3"/>
  </w:num>
  <w:num w:numId="5" w16cid:durableId="428283158">
    <w:abstractNumId w:val="5"/>
  </w:num>
  <w:num w:numId="6" w16cid:durableId="170073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04D"/>
    <w:rsid w:val="00002DD3"/>
    <w:rsid w:val="0007004D"/>
    <w:rsid w:val="00107E02"/>
    <w:rsid w:val="002E1019"/>
    <w:rsid w:val="003F4D4F"/>
    <w:rsid w:val="00486299"/>
    <w:rsid w:val="00545E42"/>
    <w:rsid w:val="00AA1D33"/>
    <w:rsid w:val="00C17D41"/>
    <w:rsid w:val="00EF1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5DB0CD"/>
  <w15:chartTrackingRefBased/>
  <w15:docId w15:val="{4A617E85-C9B2-5B40-A3DF-09BAD8E6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7004D"/>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07004D"/>
  </w:style>
  <w:style w:type="character" w:customStyle="1" w:styleId="eop">
    <w:name w:val="eop"/>
    <w:basedOn w:val="DefaultParagraphFont"/>
    <w:rsid w:val="0007004D"/>
  </w:style>
  <w:style w:type="paragraph" w:customStyle="1" w:styleId="outlineelement">
    <w:name w:val="outlineelement"/>
    <w:basedOn w:val="Normal"/>
    <w:rsid w:val="0007004D"/>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07004D"/>
    <w:pPr>
      <w:tabs>
        <w:tab w:val="center" w:pos="4680"/>
        <w:tab w:val="right" w:pos="9360"/>
      </w:tabs>
    </w:pPr>
  </w:style>
  <w:style w:type="character" w:customStyle="1" w:styleId="HeaderChar">
    <w:name w:val="Header Char"/>
    <w:basedOn w:val="DefaultParagraphFont"/>
    <w:link w:val="Header"/>
    <w:uiPriority w:val="99"/>
    <w:rsid w:val="0007004D"/>
  </w:style>
  <w:style w:type="paragraph" w:styleId="Footer">
    <w:name w:val="footer"/>
    <w:basedOn w:val="Normal"/>
    <w:link w:val="FooterChar"/>
    <w:uiPriority w:val="99"/>
    <w:unhideWhenUsed/>
    <w:rsid w:val="0007004D"/>
    <w:pPr>
      <w:tabs>
        <w:tab w:val="center" w:pos="4680"/>
        <w:tab w:val="right" w:pos="9360"/>
      </w:tabs>
    </w:pPr>
  </w:style>
  <w:style w:type="character" w:customStyle="1" w:styleId="FooterChar">
    <w:name w:val="Footer Char"/>
    <w:basedOn w:val="DefaultParagraphFont"/>
    <w:link w:val="Footer"/>
    <w:uiPriority w:val="99"/>
    <w:rsid w:val="00070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679421">
      <w:bodyDiv w:val="1"/>
      <w:marLeft w:val="0"/>
      <w:marRight w:val="0"/>
      <w:marTop w:val="0"/>
      <w:marBottom w:val="0"/>
      <w:divBdr>
        <w:top w:val="none" w:sz="0" w:space="0" w:color="auto"/>
        <w:left w:val="none" w:sz="0" w:space="0" w:color="auto"/>
        <w:bottom w:val="none" w:sz="0" w:space="0" w:color="auto"/>
        <w:right w:val="none" w:sz="0" w:space="0" w:color="auto"/>
      </w:divBdr>
      <w:divsChild>
        <w:div w:id="324020347">
          <w:marLeft w:val="0"/>
          <w:marRight w:val="0"/>
          <w:marTop w:val="0"/>
          <w:marBottom w:val="0"/>
          <w:divBdr>
            <w:top w:val="none" w:sz="0" w:space="0" w:color="auto"/>
            <w:left w:val="none" w:sz="0" w:space="0" w:color="auto"/>
            <w:bottom w:val="none" w:sz="0" w:space="0" w:color="auto"/>
            <w:right w:val="none" w:sz="0" w:space="0" w:color="auto"/>
          </w:divBdr>
          <w:divsChild>
            <w:div w:id="1466002133">
              <w:marLeft w:val="0"/>
              <w:marRight w:val="0"/>
              <w:marTop w:val="0"/>
              <w:marBottom w:val="0"/>
              <w:divBdr>
                <w:top w:val="none" w:sz="0" w:space="0" w:color="auto"/>
                <w:left w:val="none" w:sz="0" w:space="0" w:color="auto"/>
                <w:bottom w:val="none" w:sz="0" w:space="0" w:color="auto"/>
                <w:right w:val="none" w:sz="0" w:space="0" w:color="auto"/>
              </w:divBdr>
              <w:divsChild>
                <w:div w:id="1828474324">
                  <w:marLeft w:val="0"/>
                  <w:marRight w:val="0"/>
                  <w:marTop w:val="0"/>
                  <w:marBottom w:val="0"/>
                  <w:divBdr>
                    <w:top w:val="none" w:sz="0" w:space="0" w:color="auto"/>
                    <w:left w:val="none" w:sz="0" w:space="0" w:color="auto"/>
                    <w:bottom w:val="none" w:sz="0" w:space="0" w:color="auto"/>
                    <w:right w:val="none" w:sz="0" w:space="0" w:color="auto"/>
                  </w:divBdr>
                  <w:divsChild>
                    <w:div w:id="201793998">
                      <w:marLeft w:val="0"/>
                      <w:marRight w:val="0"/>
                      <w:marTop w:val="30"/>
                      <w:marBottom w:val="30"/>
                      <w:divBdr>
                        <w:top w:val="none" w:sz="0" w:space="0" w:color="auto"/>
                        <w:left w:val="none" w:sz="0" w:space="0" w:color="auto"/>
                        <w:bottom w:val="none" w:sz="0" w:space="0" w:color="auto"/>
                        <w:right w:val="none" w:sz="0" w:space="0" w:color="auto"/>
                      </w:divBdr>
                      <w:divsChild>
                        <w:div w:id="980882994">
                          <w:marLeft w:val="0"/>
                          <w:marRight w:val="0"/>
                          <w:marTop w:val="0"/>
                          <w:marBottom w:val="0"/>
                          <w:divBdr>
                            <w:top w:val="none" w:sz="0" w:space="0" w:color="auto"/>
                            <w:left w:val="none" w:sz="0" w:space="0" w:color="auto"/>
                            <w:bottom w:val="none" w:sz="0" w:space="0" w:color="auto"/>
                            <w:right w:val="none" w:sz="0" w:space="0" w:color="auto"/>
                          </w:divBdr>
                          <w:divsChild>
                            <w:div w:id="1320421281">
                              <w:marLeft w:val="0"/>
                              <w:marRight w:val="0"/>
                              <w:marTop w:val="0"/>
                              <w:marBottom w:val="0"/>
                              <w:divBdr>
                                <w:top w:val="none" w:sz="0" w:space="0" w:color="auto"/>
                                <w:left w:val="none" w:sz="0" w:space="0" w:color="auto"/>
                                <w:bottom w:val="none" w:sz="0" w:space="0" w:color="auto"/>
                                <w:right w:val="none" w:sz="0" w:space="0" w:color="auto"/>
                              </w:divBdr>
                            </w:div>
                          </w:divsChild>
                        </w:div>
                        <w:div w:id="1508520147">
                          <w:marLeft w:val="0"/>
                          <w:marRight w:val="0"/>
                          <w:marTop w:val="0"/>
                          <w:marBottom w:val="0"/>
                          <w:divBdr>
                            <w:top w:val="none" w:sz="0" w:space="0" w:color="auto"/>
                            <w:left w:val="none" w:sz="0" w:space="0" w:color="auto"/>
                            <w:bottom w:val="none" w:sz="0" w:space="0" w:color="auto"/>
                            <w:right w:val="none" w:sz="0" w:space="0" w:color="auto"/>
                          </w:divBdr>
                          <w:divsChild>
                            <w:div w:id="214657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917821">
      <w:bodyDiv w:val="1"/>
      <w:marLeft w:val="0"/>
      <w:marRight w:val="0"/>
      <w:marTop w:val="0"/>
      <w:marBottom w:val="0"/>
      <w:divBdr>
        <w:top w:val="none" w:sz="0" w:space="0" w:color="auto"/>
        <w:left w:val="none" w:sz="0" w:space="0" w:color="auto"/>
        <w:bottom w:val="none" w:sz="0" w:space="0" w:color="auto"/>
        <w:right w:val="none" w:sz="0" w:space="0" w:color="auto"/>
      </w:divBdr>
      <w:divsChild>
        <w:div w:id="1928225189">
          <w:marLeft w:val="0"/>
          <w:marRight w:val="0"/>
          <w:marTop w:val="0"/>
          <w:marBottom w:val="0"/>
          <w:divBdr>
            <w:top w:val="none" w:sz="0" w:space="0" w:color="auto"/>
            <w:left w:val="none" w:sz="0" w:space="0" w:color="auto"/>
            <w:bottom w:val="none" w:sz="0" w:space="0" w:color="auto"/>
            <w:right w:val="none" w:sz="0" w:space="0" w:color="auto"/>
          </w:divBdr>
          <w:divsChild>
            <w:div w:id="42406739">
              <w:marLeft w:val="0"/>
              <w:marRight w:val="0"/>
              <w:marTop w:val="0"/>
              <w:marBottom w:val="0"/>
              <w:divBdr>
                <w:top w:val="none" w:sz="0" w:space="0" w:color="auto"/>
                <w:left w:val="none" w:sz="0" w:space="0" w:color="auto"/>
                <w:bottom w:val="none" w:sz="0" w:space="0" w:color="auto"/>
                <w:right w:val="none" w:sz="0" w:space="0" w:color="auto"/>
              </w:divBdr>
              <w:divsChild>
                <w:div w:id="524561805">
                  <w:marLeft w:val="0"/>
                  <w:marRight w:val="0"/>
                  <w:marTop w:val="0"/>
                  <w:marBottom w:val="0"/>
                  <w:divBdr>
                    <w:top w:val="none" w:sz="0" w:space="0" w:color="auto"/>
                    <w:left w:val="none" w:sz="0" w:space="0" w:color="auto"/>
                    <w:bottom w:val="none" w:sz="0" w:space="0" w:color="auto"/>
                    <w:right w:val="none" w:sz="0" w:space="0" w:color="auto"/>
                  </w:divBdr>
                  <w:divsChild>
                    <w:div w:id="1716659387">
                      <w:marLeft w:val="0"/>
                      <w:marRight w:val="0"/>
                      <w:marTop w:val="30"/>
                      <w:marBottom w:val="30"/>
                      <w:divBdr>
                        <w:top w:val="none" w:sz="0" w:space="0" w:color="auto"/>
                        <w:left w:val="none" w:sz="0" w:space="0" w:color="auto"/>
                        <w:bottom w:val="none" w:sz="0" w:space="0" w:color="auto"/>
                        <w:right w:val="none" w:sz="0" w:space="0" w:color="auto"/>
                      </w:divBdr>
                      <w:divsChild>
                        <w:div w:id="992636005">
                          <w:marLeft w:val="0"/>
                          <w:marRight w:val="0"/>
                          <w:marTop w:val="0"/>
                          <w:marBottom w:val="0"/>
                          <w:divBdr>
                            <w:top w:val="none" w:sz="0" w:space="0" w:color="auto"/>
                            <w:left w:val="none" w:sz="0" w:space="0" w:color="auto"/>
                            <w:bottom w:val="none" w:sz="0" w:space="0" w:color="auto"/>
                            <w:right w:val="none" w:sz="0" w:space="0" w:color="auto"/>
                          </w:divBdr>
                          <w:divsChild>
                            <w:div w:id="1469469323">
                              <w:marLeft w:val="0"/>
                              <w:marRight w:val="0"/>
                              <w:marTop w:val="0"/>
                              <w:marBottom w:val="0"/>
                              <w:divBdr>
                                <w:top w:val="none" w:sz="0" w:space="0" w:color="auto"/>
                                <w:left w:val="none" w:sz="0" w:space="0" w:color="auto"/>
                                <w:bottom w:val="none" w:sz="0" w:space="0" w:color="auto"/>
                                <w:right w:val="none" w:sz="0" w:space="0" w:color="auto"/>
                              </w:divBdr>
                            </w:div>
                          </w:divsChild>
                        </w:div>
                        <w:div w:id="1141800182">
                          <w:marLeft w:val="0"/>
                          <w:marRight w:val="0"/>
                          <w:marTop w:val="0"/>
                          <w:marBottom w:val="0"/>
                          <w:divBdr>
                            <w:top w:val="none" w:sz="0" w:space="0" w:color="auto"/>
                            <w:left w:val="none" w:sz="0" w:space="0" w:color="auto"/>
                            <w:bottom w:val="none" w:sz="0" w:space="0" w:color="auto"/>
                            <w:right w:val="none" w:sz="0" w:space="0" w:color="auto"/>
                          </w:divBdr>
                          <w:divsChild>
                            <w:div w:id="6372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418545">
      <w:bodyDiv w:val="1"/>
      <w:marLeft w:val="0"/>
      <w:marRight w:val="0"/>
      <w:marTop w:val="0"/>
      <w:marBottom w:val="0"/>
      <w:divBdr>
        <w:top w:val="none" w:sz="0" w:space="0" w:color="auto"/>
        <w:left w:val="none" w:sz="0" w:space="0" w:color="auto"/>
        <w:bottom w:val="none" w:sz="0" w:space="0" w:color="auto"/>
        <w:right w:val="none" w:sz="0" w:space="0" w:color="auto"/>
      </w:divBdr>
      <w:divsChild>
        <w:div w:id="636450825">
          <w:marLeft w:val="0"/>
          <w:marRight w:val="0"/>
          <w:marTop w:val="0"/>
          <w:marBottom w:val="0"/>
          <w:divBdr>
            <w:top w:val="none" w:sz="0" w:space="0" w:color="auto"/>
            <w:left w:val="none" w:sz="0" w:space="0" w:color="auto"/>
            <w:bottom w:val="none" w:sz="0" w:space="0" w:color="auto"/>
            <w:right w:val="none" w:sz="0" w:space="0" w:color="auto"/>
          </w:divBdr>
          <w:divsChild>
            <w:div w:id="1044985961">
              <w:marLeft w:val="0"/>
              <w:marRight w:val="0"/>
              <w:marTop w:val="0"/>
              <w:marBottom w:val="0"/>
              <w:divBdr>
                <w:top w:val="none" w:sz="0" w:space="0" w:color="auto"/>
                <w:left w:val="none" w:sz="0" w:space="0" w:color="auto"/>
                <w:bottom w:val="none" w:sz="0" w:space="0" w:color="auto"/>
                <w:right w:val="none" w:sz="0" w:space="0" w:color="auto"/>
              </w:divBdr>
            </w:div>
          </w:divsChild>
        </w:div>
        <w:div w:id="1943957301">
          <w:marLeft w:val="0"/>
          <w:marRight w:val="0"/>
          <w:marTop w:val="0"/>
          <w:marBottom w:val="0"/>
          <w:divBdr>
            <w:top w:val="none" w:sz="0" w:space="0" w:color="auto"/>
            <w:left w:val="none" w:sz="0" w:space="0" w:color="auto"/>
            <w:bottom w:val="none" w:sz="0" w:space="0" w:color="auto"/>
            <w:right w:val="none" w:sz="0" w:space="0" w:color="auto"/>
          </w:divBdr>
          <w:divsChild>
            <w:div w:id="2750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9994">
      <w:bodyDiv w:val="1"/>
      <w:marLeft w:val="0"/>
      <w:marRight w:val="0"/>
      <w:marTop w:val="0"/>
      <w:marBottom w:val="0"/>
      <w:divBdr>
        <w:top w:val="none" w:sz="0" w:space="0" w:color="auto"/>
        <w:left w:val="none" w:sz="0" w:space="0" w:color="auto"/>
        <w:bottom w:val="none" w:sz="0" w:space="0" w:color="auto"/>
        <w:right w:val="none" w:sz="0" w:space="0" w:color="auto"/>
      </w:divBdr>
      <w:divsChild>
        <w:div w:id="1580097291">
          <w:marLeft w:val="0"/>
          <w:marRight w:val="0"/>
          <w:marTop w:val="0"/>
          <w:marBottom w:val="0"/>
          <w:divBdr>
            <w:top w:val="none" w:sz="0" w:space="0" w:color="auto"/>
            <w:left w:val="none" w:sz="0" w:space="0" w:color="auto"/>
            <w:bottom w:val="none" w:sz="0" w:space="0" w:color="auto"/>
            <w:right w:val="none" w:sz="0" w:space="0" w:color="auto"/>
          </w:divBdr>
          <w:divsChild>
            <w:div w:id="2100980316">
              <w:marLeft w:val="0"/>
              <w:marRight w:val="0"/>
              <w:marTop w:val="0"/>
              <w:marBottom w:val="0"/>
              <w:divBdr>
                <w:top w:val="none" w:sz="0" w:space="0" w:color="auto"/>
                <w:left w:val="none" w:sz="0" w:space="0" w:color="auto"/>
                <w:bottom w:val="none" w:sz="0" w:space="0" w:color="auto"/>
                <w:right w:val="none" w:sz="0" w:space="0" w:color="auto"/>
              </w:divBdr>
            </w:div>
            <w:div w:id="1984113703">
              <w:marLeft w:val="0"/>
              <w:marRight w:val="0"/>
              <w:marTop w:val="0"/>
              <w:marBottom w:val="0"/>
              <w:divBdr>
                <w:top w:val="none" w:sz="0" w:space="0" w:color="auto"/>
                <w:left w:val="none" w:sz="0" w:space="0" w:color="auto"/>
                <w:bottom w:val="none" w:sz="0" w:space="0" w:color="auto"/>
                <w:right w:val="none" w:sz="0" w:space="0" w:color="auto"/>
              </w:divBdr>
            </w:div>
          </w:divsChild>
        </w:div>
        <w:div w:id="843016438">
          <w:marLeft w:val="0"/>
          <w:marRight w:val="0"/>
          <w:marTop w:val="0"/>
          <w:marBottom w:val="0"/>
          <w:divBdr>
            <w:top w:val="none" w:sz="0" w:space="0" w:color="auto"/>
            <w:left w:val="none" w:sz="0" w:space="0" w:color="auto"/>
            <w:bottom w:val="none" w:sz="0" w:space="0" w:color="auto"/>
            <w:right w:val="none" w:sz="0" w:space="0" w:color="auto"/>
          </w:divBdr>
          <w:divsChild>
            <w:div w:id="1446576578">
              <w:marLeft w:val="0"/>
              <w:marRight w:val="0"/>
              <w:marTop w:val="0"/>
              <w:marBottom w:val="0"/>
              <w:divBdr>
                <w:top w:val="none" w:sz="0" w:space="0" w:color="auto"/>
                <w:left w:val="none" w:sz="0" w:space="0" w:color="auto"/>
                <w:bottom w:val="none" w:sz="0" w:space="0" w:color="auto"/>
                <w:right w:val="none" w:sz="0" w:space="0" w:color="auto"/>
              </w:divBdr>
            </w:div>
            <w:div w:id="196156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432985">
      <w:bodyDiv w:val="1"/>
      <w:marLeft w:val="0"/>
      <w:marRight w:val="0"/>
      <w:marTop w:val="0"/>
      <w:marBottom w:val="0"/>
      <w:divBdr>
        <w:top w:val="none" w:sz="0" w:space="0" w:color="auto"/>
        <w:left w:val="none" w:sz="0" w:space="0" w:color="auto"/>
        <w:bottom w:val="none" w:sz="0" w:space="0" w:color="auto"/>
        <w:right w:val="none" w:sz="0" w:space="0" w:color="auto"/>
      </w:divBdr>
      <w:divsChild>
        <w:div w:id="1603340464">
          <w:marLeft w:val="0"/>
          <w:marRight w:val="0"/>
          <w:marTop w:val="0"/>
          <w:marBottom w:val="0"/>
          <w:divBdr>
            <w:top w:val="none" w:sz="0" w:space="0" w:color="auto"/>
            <w:left w:val="none" w:sz="0" w:space="0" w:color="auto"/>
            <w:bottom w:val="none" w:sz="0" w:space="0" w:color="auto"/>
            <w:right w:val="none" w:sz="0" w:space="0" w:color="auto"/>
          </w:divBdr>
          <w:divsChild>
            <w:div w:id="1868174753">
              <w:marLeft w:val="0"/>
              <w:marRight w:val="0"/>
              <w:marTop w:val="0"/>
              <w:marBottom w:val="0"/>
              <w:divBdr>
                <w:top w:val="none" w:sz="0" w:space="0" w:color="auto"/>
                <w:left w:val="none" w:sz="0" w:space="0" w:color="auto"/>
                <w:bottom w:val="none" w:sz="0" w:space="0" w:color="auto"/>
                <w:right w:val="none" w:sz="0" w:space="0" w:color="auto"/>
              </w:divBdr>
              <w:divsChild>
                <w:div w:id="1237741742">
                  <w:marLeft w:val="0"/>
                  <w:marRight w:val="0"/>
                  <w:marTop w:val="0"/>
                  <w:marBottom w:val="0"/>
                  <w:divBdr>
                    <w:top w:val="none" w:sz="0" w:space="0" w:color="auto"/>
                    <w:left w:val="none" w:sz="0" w:space="0" w:color="auto"/>
                    <w:bottom w:val="none" w:sz="0" w:space="0" w:color="auto"/>
                    <w:right w:val="none" w:sz="0" w:space="0" w:color="auto"/>
                  </w:divBdr>
                  <w:divsChild>
                    <w:div w:id="1265766433">
                      <w:marLeft w:val="0"/>
                      <w:marRight w:val="0"/>
                      <w:marTop w:val="30"/>
                      <w:marBottom w:val="30"/>
                      <w:divBdr>
                        <w:top w:val="none" w:sz="0" w:space="0" w:color="auto"/>
                        <w:left w:val="none" w:sz="0" w:space="0" w:color="auto"/>
                        <w:bottom w:val="none" w:sz="0" w:space="0" w:color="auto"/>
                        <w:right w:val="none" w:sz="0" w:space="0" w:color="auto"/>
                      </w:divBdr>
                      <w:divsChild>
                        <w:div w:id="757095443">
                          <w:marLeft w:val="0"/>
                          <w:marRight w:val="0"/>
                          <w:marTop w:val="0"/>
                          <w:marBottom w:val="0"/>
                          <w:divBdr>
                            <w:top w:val="none" w:sz="0" w:space="0" w:color="auto"/>
                            <w:left w:val="none" w:sz="0" w:space="0" w:color="auto"/>
                            <w:bottom w:val="none" w:sz="0" w:space="0" w:color="auto"/>
                            <w:right w:val="none" w:sz="0" w:space="0" w:color="auto"/>
                          </w:divBdr>
                          <w:divsChild>
                            <w:div w:id="355549226">
                              <w:marLeft w:val="0"/>
                              <w:marRight w:val="0"/>
                              <w:marTop w:val="0"/>
                              <w:marBottom w:val="0"/>
                              <w:divBdr>
                                <w:top w:val="none" w:sz="0" w:space="0" w:color="auto"/>
                                <w:left w:val="none" w:sz="0" w:space="0" w:color="auto"/>
                                <w:bottom w:val="none" w:sz="0" w:space="0" w:color="auto"/>
                                <w:right w:val="none" w:sz="0" w:space="0" w:color="auto"/>
                              </w:divBdr>
                            </w:div>
                          </w:divsChild>
                        </w:div>
                        <w:div w:id="1444349770">
                          <w:marLeft w:val="0"/>
                          <w:marRight w:val="0"/>
                          <w:marTop w:val="0"/>
                          <w:marBottom w:val="0"/>
                          <w:divBdr>
                            <w:top w:val="none" w:sz="0" w:space="0" w:color="auto"/>
                            <w:left w:val="none" w:sz="0" w:space="0" w:color="auto"/>
                            <w:bottom w:val="none" w:sz="0" w:space="0" w:color="auto"/>
                            <w:right w:val="none" w:sz="0" w:space="0" w:color="auto"/>
                          </w:divBdr>
                          <w:divsChild>
                            <w:div w:id="14317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225929">
      <w:bodyDiv w:val="1"/>
      <w:marLeft w:val="0"/>
      <w:marRight w:val="0"/>
      <w:marTop w:val="0"/>
      <w:marBottom w:val="0"/>
      <w:divBdr>
        <w:top w:val="none" w:sz="0" w:space="0" w:color="auto"/>
        <w:left w:val="none" w:sz="0" w:space="0" w:color="auto"/>
        <w:bottom w:val="none" w:sz="0" w:space="0" w:color="auto"/>
        <w:right w:val="none" w:sz="0" w:space="0" w:color="auto"/>
      </w:divBdr>
      <w:divsChild>
        <w:div w:id="1207335897">
          <w:marLeft w:val="0"/>
          <w:marRight w:val="0"/>
          <w:marTop w:val="0"/>
          <w:marBottom w:val="0"/>
          <w:divBdr>
            <w:top w:val="none" w:sz="0" w:space="0" w:color="auto"/>
            <w:left w:val="none" w:sz="0" w:space="0" w:color="auto"/>
            <w:bottom w:val="none" w:sz="0" w:space="0" w:color="auto"/>
            <w:right w:val="none" w:sz="0" w:space="0" w:color="auto"/>
          </w:divBdr>
          <w:divsChild>
            <w:div w:id="920067926">
              <w:marLeft w:val="0"/>
              <w:marRight w:val="0"/>
              <w:marTop w:val="0"/>
              <w:marBottom w:val="0"/>
              <w:divBdr>
                <w:top w:val="none" w:sz="0" w:space="0" w:color="auto"/>
                <w:left w:val="none" w:sz="0" w:space="0" w:color="auto"/>
                <w:bottom w:val="none" w:sz="0" w:space="0" w:color="auto"/>
                <w:right w:val="none" w:sz="0" w:space="0" w:color="auto"/>
              </w:divBdr>
              <w:divsChild>
                <w:div w:id="279798756">
                  <w:marLeft w:val="0"/>
                  <w:marRight w:val="0"/>
                  <w:marTop w:val="0"/>
                  <w:marBottom w:val="0"/>
                  <w:divBdr>
                    <w:top w:val="none" w:sz="0" w:space="0" w:color="auto"/>
                    <w:left w:val="none" w:sz="0" w:space="0" w:color="auto"/>
                    <w:bottom w:val="none" w:sz="0" w:space="0" w:color="auto"/>
                    <w:right w:val="none" w:sz="0" w:space="0" w:color="auto"/>
                  </w:divBdr>
                  <w:divsChild>
                    <w:div w:id="344675234">
                      <w:marLeft w:val="0"/>
                      <w:marRight w:val="0"/>
                      <w:marTop w:val="30"/>
                      <w:marBottom w:val="30"/>
                      <w:divBdr>
                        <w:top w:val="none" w:sz="0" w:space="0" w:color="auto"/>
                        <w:left w:val="none" w:sz="0" w:space="0" w:color="auto"/>
                        <w:bottom w:val="none" w:sz="0" w:space="0" w:color="auto"/>
                        <w:right w:val="none" w:sz="0" w:space="0" w:color="auto"/>
                      </w:divBdr>
                      <w:divsChild>
                        <w:div w:id="3628426">
                          <w:marLeft w:val="0"/>
                          <w:marRight w:val="0"/>
                          <w:marTop w:val="0"/>
                          <w:marBottom w:val="0"/>
                          <w:divBdr>
                            <w:top w:val="none" w:sz="0" w:space="0" w:color="auto"/>
                            <w:left w:val="none" w:sz="0" w:space="0" w:color="auto"/>
                            <w:bottom w:val="none" w:sz="0" w:space="0" w:color="auto"/>
                            <w:right w:val="none" w:sz="0" w:space="0" w:color="auto"/>
                          </w:divBdr>
                          <w:divsChild>
                            <w:div w:id="789930825">
                              <w:marLeft w:val="0"/>
                              <w:marRight w:val="0"/>
                              <w:marTop w:val="0"/>
                              <w:marBottom w:val="0"/>
                              <w:divBdr>
                                <w:top w:val="none" w:sz="0" w:space="0" w:color="auto"/>
                                <w:left w:val="none" w:sz="0" w:space="0" w:color="auto"/>
                                <w:bottom w:val="none" w:sz="0" w:space="0" w:color="auto"/>
                                <w:right w:val="none" w:sz="0" w:space="0" w:color="auto"/>
                              </w:divBdr>
                            </w:div>
                          </w:divsChild>
                        </w:div>
                        <w:div w:id="1632244224">
                          <w:marLeft w:val="0"/>
                          <w:marRight w:val="0"/>
                          <w:marTop w:val="0"/>
                          <w:marBottom w:val="0"/>
                          <w:divBdr>
                            <w:top w:val="none" w:sz="0" w:space="0" w:color="auto"/>
                            <w:left w:val="none" w:sz="0" w:space="0" w:color="auto"/>
                            <w:bottom w:val="none" w:sz="0" w:space="0" w:color="auto"/>
                            <w:right w:val="none" w:sz="0" w:space="0" w:color="auto"/>
                          </w:divBdr>
                          <w:divsChild>
                            <w:div w:id="66559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324830">
      <w:bodyDiv w:val="1"/>
      <w:marLeft w:val="0"/>
      <w:marRight w:val="0"/>
      <w:marTop w:val="0"/>
      <w:marBottom w:val="0"/>
      <w:divBdr>
        <w:top w:val="none" w:sz="0" w:space="0" w:color="auto"/>
        <w:left w:val="none" w:sz="0" w:space="0" w:color="auto"/>
        <w:bottom w:val="none" w:sz="0" w:space="0" w:color="auto"/>
        <w:right w:val="none" w:sz="0" w:space="0" w:color="auto"/>
      </w:divBdr>
      <w:divsChild>
        <w:div w:id="239682795">
          <w:marLeft w:val="0"/>
          <w:marRight w:val="0"/>
          <w:marTop w:val="0"/>
          <w:marBottom w:val="0"/>
          <w:divBdr>
            <w:top w:val="none" w:sz="0" w:space="0" w:color="auto"/>
            <w:left w:val="none" w:sz="0" w:space="0" w:color="auto"/>
            <w:bottom w:val="none" w:sz="0" w:space="0" w:color="auto"/>
            <w:right w:val="none" w:sz="0" w:space="0" w:color="auto"/>
          </w:divBdr>
          <w:divsChild>
            <w:div w:id="748161340">
              <w:marLeft w:val="0"/>
              <w:marRight w:val="0"/>
              <w:marTop w:val="0"/>
              <w:marBottom w:val="0"/>
              <w:divBdr>
                <w:top w:val="none" w:sz="0" w:space="0" w:color="auto"/>
                <w:left w:val="none" w:sz="0" w:space="0" w:color="auto"/>
                <w:bottom w:val="none" w:sz="0" w:space="0" w:color="auto"/>
                <w:right w:val="none" w:sz="0" w:space="0" w:color="auto"/>
              </w:divBdr>
            </w:div>
            <w:div w:id="1227498182">
              <w:marLeft w:val="0"/>
              <w:marRight w:val="0"/>
              <w:marTop w:val="0"/>
              <w:marBottom w:val="0"/>
              <w:divBdr>
                <w:top w:val="none" w:sz="0" w:space="0" w:color="auto"/>
                <w:left w:val="none" w:sz="0" w:space="0" w:color="auto"/>
                <w:bottom w:val="none" w:sz="0" w:space="0" w:color="auto"/>
                <w:right w:val="none" w:sz="0" w:space="0" w:color="auto"/>
              </w:divBdr>
            </w:div>
          </w:divsChild>
        </w:div>
        <w:div w:id="412241382">
          <w:marLeft w:val="0"/>
          <w:marRight w:val="0"/>
          <w:marTop w:val="0"/>
          <w:marBottom w:val="0"/>
          <w:divBdr>
            <w:top w:val="none" w:sz="0" w:space="0" w:color="auto"/>
            <w:left w:val="none" w:sz="0" w:space="0" w:color="auto"/>
            <w:bottom w:val="none" w:sz="0" w:space="0" w:color="auto"/>
            <w:right w:val="none" w:sz="0" w:space="0" w:color="auto"/>
          </w:divBdr>
          <w:divsChild>
            <w:div w:id="2021004570">
              <w:marLeft w:val="0"/>
              <w:marRight w:val="0"/>
              <w:marTop w:val="0"/>
              <w:marBottom w:val="0"/>
              <w:divBdr>
                <w:top w:val="none" w:sz="0" w:space="0" w:color="auto"/>
                <w:left w:val="none" w:sz="0" w:space="0" w:color="auto"/>
                <w:bottom w:val="none" w:sz="0" w:space="0" w:color="auto"/>
                <w:right w:val="none" w:sz="0" w:space="0" w:color="auto"/>
              </w:divBdr>
            </w:div>
          </w:divsChild>
        </w:div>
        <w:div w:id="1894997998">
          <w:marLeft w:val="0"/>
          <w:marRight w:val="0"/>
          <w:marTop w:val="0"/>
          <w:marBottom w:val="0"/>
          <w:divBdr>
            <w:top w:val="none" w:sz="0" w:space="0" w:color="auto"/>
            <w:left w:val="none" w:sz="0" w:space="0" w:color="auto"/>
            <w:bottom w:val="none" w:sz="0" w:space="0" w:color="auto"/>
            <w:right w:val="none" w:sz="0" w:space="0" w:color="auto"/>
          </w:divBdr>
          <w:divsChild>
            <w:div w:id="98837523">
              <w:marLeft w:val="0"/>
              <w:marRight w:val="0"/>
              <w:marTop w:val="0"/>
              <w:marBottom w:val="0"/>
              <w:divBdr>
                <w:top w:val="none" w:sz="0" w:space="0" w:color="auto"/>
                <w:left w:val="none" w:sz="0" w:space="0" w:color="auto"/>
                <w:bottom w:val="none" w:sz="0" w:space="0" w:color="auto"/>
                <w:right w:val="none" w:sz="0" w:space="0" w:color="auto"/>
              </w:divBdr>
            </w:div>
          </w:divsChild>
        </w:div>
        <w:div w:id="1201892723">
          <w:marLeft w:val="0"/>
          <w:marRight w:val="0"/>
          <w:marTop w:val="0"/>
          <w:marBottom w:val="0"/>
          <w:divBdr>
            <w:top w:val="none" w:sz="0" w:space="0" w:color="auto"/>
            <w:left w:val="none" w:sz="0" w:space="0" w:color="auto"/>
            <w:bottom w:val="none" w:sz="0" w:space="0" w:color="auto"/>
            <w:right w:val="none" w:sz="0" w:space="0" w:color="auto"/>
          </w:divBdr>
          <w:divsChild>
            <w:div w:id="1269660732">
              <w:marLeft w:val="0"/>
              <w:marRight w:val="0"/>
              <w:marTop w:val="0"/>
              <w:marBottom w:val="0"/>
              <w:divBdr>
                <w:top w:val="none" w:sz="0" w:space="0" w:color="auto"/>
                <w:left w:val="none" w:sz="0" w:space="0" w:color="auto"/>
                <w:bottom w:val="none" w:sz="0" w:space="0" w:color="auto"/>
                <w:right w:val="none" w:sz="0" w:space="0" w:color="auto"/>
              </w:divBdr>
            </w:div>
          </w:divsChild>
        </w:div>
        <w:div w:id="384989269">
          <w:marLeft w:val="0"/>
          <w:marRight w:val="0"/>
          <w:marTop w:val="0"/>
          <w:marBottom w:val="0"/>
          <w:divBdr>
            <w:top w:val="none" w:sz="0" w:space="0" w:color="auto"/>
            <w:left w:val="none" w:sz="0" w:space="0" w:color="auto"/>
            <w:bottom w:val="none" w:sz="0" w:space="0" w:color="auto"/>
            <w:right w:val="none" w:sz="0" w:space="0" w:color="auto"/>
          </w:divBdr>
          <w:divsChild>
            <w:div w:id="2018195614">
              <w:marLeft w:val="0"/>
              <w:marRight w:val="0"/>
              <w:marTop w:val="0"/>
              <w:marBottom w:val="0"/>
              <w:divBdr>
                <w:top w:val="none" w:sz="0" w:space="0" w:color="auto"/>
                <w:left w:val="none" w:sz="0" w:space="0" w:color="auto"/>
                <w:bottom w:val="none" w:sz="0" w:space="0" w:color="auto"/>
                <w:right w:val="none" w:sz="0" w:space="0" w:color="auto"/>
              </w:divBdr>
            </w:div>
          </w:divsChild>
        </w:div>
        <w:div w:id="69617841">
          <w:marLeft w:val="0"/>
          <w:marRight w:val="0"/>
          <w:marTop w:val="0"/>
          <w:marBottom w:val="0"/>
          <w:divBdr>
            <w:top w:val="none" w:sz="0" w:space="0" w:color="auto"/>
            <w:left w:val="none" w:sz="0" w:space="0" w:color="auto"/>
            <w:bottom w:val="none" w:sz="0" w:space="0" w:color="auto"/>
            <w:right w:val="none" w:sz="0" w:space="0" w:color="auto"/>
          </w:divBdr>
          <w:divsChild>
            <w:div w:id="1863782024">
              <w:marLeft w:val="0"/>
              <w:marRight w:val="0"/>
              <w:marTop w:val="0"/>
              <w:marBottom w:val="0"/>
              <w:divBdr>
                <w:top w:val="none" w:sz="0" w:space="0" w:color="auto"/>
                <w:left w:val="none" w:sz="0" w:space="0" w:color="auto"/>
                <w:bottom w:val="none" w:sz="0" w:space="0" w:color="auto"/>
                <w:right w:val="none" w:sz="0" w:space="0" w:color="auto"/>
              </w:divBdr>
            </w:div>
          </w:divsChild>
        </w:div>
        <w:div w:id="1795445755">
          <w:marLeft w:val="0"/>
          <w:marRight w:val="0"/>
          <w:marTop w:val="0"/>
          <w:marBottom w:val="0"/>
          <w:divBdr>
            <w:top w:val="none" w:sz="0" w:space="0" w:color="auto"/>
            <w:left w:val="none" w:sz="0" w:space="0" w:color="auto"/>
            <w:bottom w:val="none" w:sz="0" w:space="0" w:color="auto"/>
            <w:right w:val="none" w:sz="0" w:space="0" w:color="auto"/>
          </w:divBdr>
          <w:divsChild>
            <w:div w:id="961108000">
              <w:marLeft w:val="0"/>
              <w:marRight w:val="0"/>
              <w:marTop w:val="0"/>
              <w:marBottom w:val="0"/>
              <w:divBdr>
                <w:top w:val="none" w:sz="0" w:space="0" w:color="auto"/>
                <w:left w:val="none" w:sz="0" w:space="0" w:color="auto"/>
                <w:bottom w:val="none" w:sz="0" w:space="0" w:color="auto"/>
                <w:right w:val="none" w:sz="0" w:space="0" w:color="auto"/>
              </w:divBdr>
            </w:div>
          </w:divsChild>
        </w:div>
        <w:div w:id="1146750596">
          <w:marLeft w:val="0"/>
          <w:marRight w:val="0"/>
          <w:marTop w:val="0"/>
          <w:marBottom w:val="0"/>
          <w:divBdr>
            <w:top w:val="none" w:sz="0" w:space="0" w:color="auto"/>
            <w:left w:val="none" w:sz="0" w:space="0" w:color="auto"/>
            <w:bottom w:val="none" w:sz="0" w:space="0" w:color="auto"/>
            <w:right w:val="none" w:sz="0" w:space="0" w:color="auto"/>
          </w:divBdr>
          <w:divsChild>
            <w:div w:id="1464419815">
              <w:marLeft w:val="0"/>
              <w:marRight w:val="0"/>
              <w:marTop w:val="0"/>
              <w:marBottom w:val="0"/>
              <w:divBdr>
                <w:top w:val="none" w:sz="0" w:space="0" w:color="auto"/>
                <w:left w:val="none" w:sz="0" w:space="0" w:color="auto"/>
                <w:bottom w:val="none" w:sz="0" w:space="0" w:color="auto"/>
                <w:right w:val="none" w:sz="0" w:space="0" w:color="auto"/>
              </w:divBdr>
            </w:div>
          </w:divsChild>
        </w:div>
        <w:div w:id="1139028346">
          <w:marLeft w:val="0"/>
          <w:marRight w:val="0"/>
          <w:marTop w:val="0"/>
          <w:marBottom w:val="0"/>
          <w:divBdr>
            <w:top w:val="none" w:sz="0" w:space="0" w:color="auto"/>
            <w:left w:val="none" w:sz="0" w:space="0" w:color="auto"/>
            <w:bottom w:val="none" w:sz="0" w:space="0" w:color="auto"/>
            <w:right w:val="none" w:sz="0" w:space="0" w:color="auto"/>
          </w:divBdr>
          <w:divsChild>
            <w:div w:id="253130198">
              <w:marLeft w:val="0"/>
              <w:marRight w:val="0"/>
              <w:marTop w:val="0"/>
              <w:marBottom w:val="0"/>
              <w:divBdr>
                <w:top w:val="none" w:sz="0" w:space="0" w:color="auto"/>
                <w:left w:val="none" w:sz="0" w:space="0" w:color="auto"/>
                <w:bottom w:val="none" w:sz="0" w:space="0" w:color="auto"/>
                <w:right w:val="none" w:sz="0" w:space="0" w:color="auto"/>
              </w:divBdr>
            </w:div>
          </w:divsChild>
        </w:div>
        <w:div w:id="814176193">
          <w:marLeft w:val="0"/>
          <w:marRight w:val="0"/>
          <w:marTop w:val="0"/>
          <w:marBottom w:val="0"/>
          <w:divBdr>
            <w:top w:val="none" w:sz="0" w:space="0" w:color="auto"/>
            <w:left w:val="none" w:sz="0" w:space="0" w:color="auto"/>
            <w:bottom w:val="none" w:sz="0" w:space="0" w:color="auto"/>
            <w:right w:val="none" w:sz="0" w:space="0" w:color="auto"/>
          </w:divBdr>
          <w:divsChild>
            <w:div w:id="960112911">
              <w:marLeft w:val="0"/>
              <w:marRight w:val="0"/>
              <w:marTop w:val="0"/>
              <w:marBottom w:val="0"/>
              <w:divBdr>
                <w:top w:val="none" w:sz="0" w:space="0" w:color="auto"/>
                <w:left w:val="none" w:sz="0" w:space="0" w:color="auto"/>
                <w:bottom w:val="none" w:sz="0" w:space="0" w:color="auto"/>
                <w:right w:val="none" w:sz="0" w:space="0" w:color="auto"/>
              </w:divBdr>
            </w:div>
          </w:divsChild>
        </w:div>
        <w:div w:id="1195577973">
          <w:marLeft w:val="0"/>
          <w:marRight w:val="0"/>
          <w:marTop w:val="0"/>
          <w:marBottom w:val="0"/>
          <w:divBdr>
            <w:top w:val="none" w:sz="0" w:space="0" w:color="auto"/>
            <w:left w:val="none" w:sz="0" w:space="0" w:color="auto"/>
            <w:bottom w:val="none" w:sz="0" w:space="0" w:color="auto"/>
            <w:right w:val="none" w:sz="0" w:space="0" w:color="auto"/>
          </w:divBdr>
          <w:divsChild>
            <w:div w:id="530267863">
              <w:marLeft w:val="0"/>
              <w:marRight w:val="0"/>
              <w:marTop w:val="0"/>
              <w:marBottom w:val="0"/>
              <w:divBdr>
                <w:top w:val="none" w:sz="0" w:space="0" w:color="auto"/>
                <w:left w:val="none" w:sz="0" w:space="0" w:color="auto"/>
                <w:bottom w:val="none" w:sz="0" w:space="0" w:color="auto"/>
                <w:right w:val="none" w:sz="0" w:space="0" w:color="auto"/>
              </w:divBdr>
            </w:div>
          </w:divsChild>
        </w:div>
        <w:div w:id="554894160">
          <w:marLeft w:val="0"/>
          <w:marRight w:val="0"/>
          <w:marTop w:val="0"/>
          <w:marBottom w:val="0"/>
          <w:divBdr>
            <w:top w:val="none" w:sz="0" w:space="0" w:color="auto"/>
            <w:left w:val="none" w:sz="0" w:space="0" w:color="auto"/>
            <w:bottom w:val="none" w:sz="0" w:space="0" w:color="auto"/>
            <w:right w:val="none" w:sz="0" w:space="0" w:color="auto"/>
          </w:divBdr>
          <w:divsChild>
            <w:div w:id="596790346">
              <w:marLeft w:val="0"/>
              <w:marRight w:val="0"/>
              <w:marTop w:val="0"/>
              <w:marBottom w:val="0"/>
              <w:divBdr>
                <w:top w:val="none" w:sz="0" w:space="0" w:color="auto"/>
                <w:left w:val="none" w:sz="0" w:space="0" w:color="auto"/>
                <w:bottom w:val="none" w:sz="0" w:space="0" w:color="auto"/>
                <w:right w:val="none" w:sz="0" w:space="0" w:color="auto"/>
              </w:divBdr>
            </w:div>
            <w:div w:id="1145396195">
              <w:marLeft w:val="0"/>
              <w:marRight w:val="0"/>
              <w:marTop w:val="0"/>
              <w:marBottom w:val="0"/>
              <w:divBdr>
                <w:top w:val="none" w:sz="0" w:space="0" w:color="auto"/>
                <w:left w:val="none" w:sz="0" w:space="0" w:color="auto"/>
                <w:bottom w:val="none" w:sz="0" w:space="0" w:color="auto"/>
                <w:right w:val="none" w:sz="0" w:space="0" w:color="auto"/>
              </w:divBdr>
            </w:div>
            <w:div w:id="1218735642">
              <w:marLeft w:val="0"/>
              <w:marRight w:val="0"/>
              <w:marTop w:val="0"/>
              <w:marBottom w:val="0"/>
              <w:divBdr>
                <w:top w:val="none" w:sz="0" w:space="0" w:color="auto"/>
                <w:left w:val="none" w:sz="0" w:space="0" w:color="auto"/>
                <w:bottom w:val="none" w:sz="0" w:space="0" w:color="auto"/>
                <w:right w:val="none" w:sz="0" w:space="0" w:color="auto"/>
              </w:divBdr>
            </w:div>
            <w:div w:id="2132825393">
              <w:marLeft w:val="0"/>
              <w:marRight w:val="0"/>
              <w:marTop w:val="0"/>
              <w:marBottom w:val="0"/>
              <w:divBdr>
                <w:top w:val="none" w:sz="0" w:space="0" w:color="auto"/>
                <w:left w:val="none" w:sz="0" w:space="0" w:color="auto"/>
                <w:bottom w:val="none" w:sz="0" w:space="0" w:color="auto"/>
                <w:right w:val="none" w:sz="0" w:space="0" w:color="auto"/>
              </w:divBdr>
            </w:div>
            <w:div w:id="1642729706">
              <w:marLeft w:val="0"/>
              <w:marRight w:val="0"/>
              <w:marTop w:val="0"/>
              <w:marBottom w:val="0"/>
              <w:divBdr>
                <w:top w:val="none" w:sz="0" w:space="0" w:color="auto"/>
                <w:left w:val="none" w:sz="0" w:space="0" w:color="auto"/>
                <w:bottom w:val="none" w:sz="0" w:space="0" w:color="auto"/>
                <w:right w:val="none" w:sz="0" w:space="0" w:color="auto"/>
              </w:divBdr>
            </w:div>
            <w:div w:id="1911773636">
              <w:marLeft w:val="0"/>
              <w:marRight w:val="0"/>
              <w:marTop w:val="0"/>
              <w:marBottom w:val="0"/>
              <w:divBdr>
                <w:top w:val="none" w:sz="0" w:space="0" w:color="auto"/>
                <w:left w:val="none" w:sz="0" w:space="0" w:color="auto"/>
                <w:bottom w:val="none" w:sz="0" w:space="0" w:color="auto"/>
                <w:right w:val="none" w:sz="0" w:space="0" w:color="auto"/>
              </w:divBdr>
            </w:div>
            <w:div w:id="16672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Hallman, Bill</dc:creator>
  <cp:keywords/>
  <dc:description/>
  <cp:lastModifiedBy>Hallman, Bill</cp:lastModifiedBy>
  <cp:revision>3</cp:revision>
  <dcterms:created xsi:type="dcterms:W3CDTF">2024-08-20T14:58:00Z</dcterms:created>
  <dcterms:modified xsi:type="dcterms:W3CDTF">2024-08-20T14:58:00Z</dcterms:modified>
</cp:coreProperties>
</file>