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AB2A" w14:textId="77777777" w:rsidR="0019503E" w:rsidRPr="00D45440" w:rsidRDefault="00E06A2A" w:rsidP="00D5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40">
        <w:rPr>
          <w:rFonts w:ascii="Times New Roman" w:hAnsi="Times New Roman" w:cs="Times New Roman"/>
          <w:b/>
          <w:sz w:val="24"/>
          <w:szCs w:val="24"/>
        </w:rPr>
        <w:t>MICHELLE K. BAKER</w:t>
      </w:r>
    </w:p>
    <w:p w14:paraId="46CC3CEF" w14:textId="5B6381B0" w:rsidR="00FF149E" w:rsidRDefault="003928DF" w:rsidP="00D5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Pennsylvania State University </w:t>
      </w:r>
    </w:p>
    <w:p w14:paraId="44EA6358" w14:textId="7CBB8725" w:rsidR="00B42831" w:rsidRPr="00D45440" w:rsidRDefault="003B3C4A" w:rsidP="00D5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16CAF">
        <w:rPr>
          <w:rFonts w:ascii="Times New Roman" w:hAnsi="Times New Roman" w:cs="Times New Roman"/>
          <w:b/>
          <w:sz w:val="24"/>
          <w:szCs w:val="24"/>
        </w:rPr>
        <w:t xml:space="preserve"> Carnegie</w:t>
      </w:r>
      <w:r w:rsidR="00D45440">
        <w:rPr>
          <w:rFonts w:ascii="Times New Roman" w:hAnsi="Times New Roman" w:cs="Times New Roman"/>
          <w:b/>
          <w:sz w:val="24"/>
          <w:szCs w:val="24"/>
        </w:rPr>
        <w:t xml:space="preserve"> Building, University Park, PA 16802</w:t>
      </w:r>
    </w:p>
    <w:p w14:paraId="6EF1EED3" w14:textId="517FAAF3" w:rsidR="00B42831" w:rsidRPr="00D45440" w:rsidRDefault="00D45440" w:rsidP="00D5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814.863.2682</w:t>
      </w:r>
    </w:p>
    <w:p w14:paraId="5FDDBCCA" w14:textId="6BBC8035" w:rsidR="009144D4" w:rsidRPr="00493742" w:rsidRDefault="003B3C4A" w:rsidP="0049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mkd155</w:t>
      </w:r>
      <w:r w:rsidR="00D45440">
        <w:rPr>
          <w:rFonts w:ascii="Times New Roman" w:hAnsi="Times New Roman" w:cs="Times New Roman"/>
          <w:b/>
          <w:sz w:val="24"/>
          <w:szCs w:val="24"/>
        </w:rPr>
        <w:t>@psu.edu</w:t>
      </w:r>
    </w:p>
    <w:p w14:paraId="58A086B8" w14:textId="77777777" w:rsidR="00530B79" w:rsidRDefault="00530B79" w:rsidP="009144D4">
      <w:pPr>
        <w:spacing w:after="0" w:line="240" w:lineRule="auto"/>
        <w:rPr>
          <w:rFonts w:ascii="Times New Roman" w:hAnsi="Times New Roman" w:cs="Times New Roman"/>
          <w:b/>
        </w:rPr>
      </w:pPr>
    </w:p>
    <w:p w14:paraId="68E76EA1" w14:textId="77777777" w:rsidR="00E16CAF" w:rsidRDefault="00E16CAF" w:rsidP="009144D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15D2BEB" w14:textId="5CDEC2E3" w:rsidR="009144D4" w:rsidRPr="00887D3A" w:rsidRDefault="00E06A2A" w:rsidP="00914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D3A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E6A9F81" w14:textId="77777777" w:rsidR="00530B79" w:rsidRPr="00887D3A" w:rsidRDefault="00530B79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5D621" w14:textId="77777777" w:rsidR="009144D4" w:rsidRDefault="009144D4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Ph.D., College of Communications, </w:t>
      </w:r>
      <w:r w:rsidR="00091F96" w:rsidRPr="00887D3A">
        <w:rPr>
          <w:rFonts w:ascii="Times New Roman" w:hAnsi="Times New Roman" w:cs="Times New Roman"/>
          <w:i/>
          <w:sz w:val="24"/>
          <w:szCs w:val="24"/>
        </w:rPr>
        <w:t>The P</w:t>
      </w:r>
      <w:r w:rsidRPr="00887D3A">
        <w:rPr>
          <w:rFonts w:ascii="Times New Roman" w:hAnsi="Times New Roman" w:cs="Times New Roman"/>
          <w:i/>
          <w:sz w:val="24"/>
          <w:szCs w:val="24"/>
        </w:rPr>
        <w:t>ennsylvania State University,</w:t>
      </w:r>
      <w:r w:rsidRPr="00887D3A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185BE254" w14:textId="77777777" w:rsidR="00AB4C91" w:rsidRDefault="00AB4C91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5DA09" w14:textId="52AAC2F5" w:rsidR="00AB4C91" w:rsidRDefault="004C0F40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MFA in</w:t>
      </w:r>
      <w:r w:rsidR="005D0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Writing for Children and Young Adults, </w:t>
      </w:r>
      <w:r w:rsidRPr="004C0F40">
        <w:rPr>
          <w:rFonts w:ascii="Times New Roman" w:hAnsi="Times New Roman" w:cs="Times New Roman"/>
          <w:i/>
          <w:iCs/>
          <w:sz w:val="24"/>
          <w:szCs w:val="24"/>
        </w:rPr>
        <w:t>Hamline University,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</w:p>
    <w:p w14:paraId="62A487A7" w14:textId="77777777" w:rsidR="009144D4" w:rsidRPr="00887D3A" w:rsidRDefault="009144D4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AB29F" w14:textId="421B7EBB" w:rsidR="00282511" w:rsidRPr="00887D3A" w:rsidRDefault="009144D4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M.S., Communication Studies, </w:t>
      </w:r>
      <w:r w:rsidRPr="00887D3A">
        <w:rPr>
          <w:rFonts w:ascii="Times New Roman" w:hAnsi="Times New Roman" w:cs="Times New Roman"/>
          <w:i/>
          <w:sz w:val="24"/>
          <w:szCs w:val="24"/>
        </w:rPr>
        <w:t>Shippensburg University,</w:t>
      </w:r>
      <w:r w:rsidRPr="00887D3A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3DF84980" w14:textId="77777777" w:rsidR="009144D4" w:rsidRPr="00887D3A" w:rsidRDefault="009144D4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876DB" w14:textId="31D529D1" w:rsidR="009144D4" w:rsidRPr="00887D3A" w:rsidRDefault="009144D4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>B.A., Communication/Journalism, news/editorial focus, art concentration,</w:t>
      </w:r>
      <w:r w:rsidR="00E435E3">
        <w:rPr>
          <w:rFonts w:ascii="Times New Roman" w:hAnsi="Times New Roman" w:cs="Times New Roman"/>
          <w:sz w:val="24"/>
          <w:szCs w:val="24"/>
        </w:rPr>
        <w:t xml:space="preserve"> Honors Program,</w:t>
      </w:r>
      <w:r w:rsidRPr="00887D3A">
        <w:rPr>
          <w:rFonts w:ascii="Times New Roman" w:hAnsi="Times New Roman" w:cs="Times New Roman"/>
          <w:sz w:val="24"/>
          <w:szCs w:val="24"/>
        </w:rPr>
        <w:t xml:space="preserve"> </w:t>
      </w:r>
      <w:r w:rsidRPr="00887D3A">
        <w:rPr>
          <w:rFonts w:ascii="Times New Roman" w:hAnsi="Times New Roman" w:cs="Times New Roman"/>
          <w:i/>
          <w:sz w:val="24"/>
          <w:szCs w:val="24"/>
        </w:rPr>
        <w:t>Shippensburg University,</w:t>
      </w:r>
      <w:r w:rsidRPr="00887D3A">
        <w:rPr>
          <w:rFonts w:ascii="Times New Roman" w:hAnsi="Times New Roman" w:cs="Times New Roman"/>
          <w:sz w:val="24"/>
          <w:szCs w:val="24"/>
        </w:rPr>
        <w:t xml:space="preserve"> 1995</w:t>
      </w:r>
    </w:p>
    <w:p w14:paraId="2064BB14" w14:textId="77777777" w:rsidR="009144D4" w:rsidRPr="00887D3A" w:rsidRDefault="009144D4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9AA22" w14:textId="77777777" w:rsidR="00C96D17" w:rsidRPr="00887D3A" w:rsidRDefault="00C96D17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0B937" w14:textId="7BFF3D16" w:rsidR="004B11AC" w:rsidRPr="00887D3A" w:rsidRDefault="009B748D" w:rsidP="00914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D3A">
        <w:rPr>
          <w:rFonts w:ascii="Times New Roman" w:hAnsi="Times New Roman" w:cs="Times New Roman"/>
          <w:b/>
          <w:sz w:val="24"/>
          <w:szCs w:val="24"/>
        </w:rPr>
        <w:t>ACADEMIC APPOINTMENTS</w:t>
      </w:r>
    </w:p>
    <w:p w14:paraId="71BE24CE" w14:textId="77777777" w:rsidR="00530B79" w:rsidRPr="00887D3A" w:rsidRDefault="00530B79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C5AF0" w14:textId="1E4890C8" w:rsidR="007E3A95" w:rsidRPr="007E3A95" w:rsidRDefault="007E3A95" w:rsidP="00C9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b/>
          <w:bCs/>
          <w:sz w:val="24"/>
          <w:szCs w:val="24"/>
        </w:rPr>
        <w:t>Ass</w:t>
      </w:r>
      <w:r w:rsidR="007F232D">
        <w:rPr>
          <w:rFonts w:ascii="Times New Roman" w:hAnsi="Times New Roman" w:cs="Times New Roman"/>
          <w:b/>
          <w:bCs/>
          <w:sz w:val="24"/>
          <w:szCs w:val="24"/>
        </w:rPr>
        <w:t>ociate</w:t>
      </w:r>
      <w:r w:rsidRPr="00887D3A">
        <w:rPr>
          <w:rFonts w:ascii="Times New Roman" w:hAnsi="Times New Roman" w:cs="Times New Roman"/>
          <w:b/>
          <w:bCs/>
          <w:sz w:val="24"/>
          <w:szCs w:val="24"/>
        </w:rPr>
        <w:t xml:space="preserve"> Teaching Professor,</w:t>
      </w:r>
      <w:r w:rsidRPr="00887D3A">
        <w:rPr>
          <w:rFonts w:ascii="Times New Roman" w:hAnsi="Times New Roman" w:cs="Times New Roman"/>
          <w:sz w:val="24"/>
          <w:szCs w:val="24"/>
        </w:rPr>
        <w:t xml:space="preserve"> Department of Advertising and Public Relations, Donald P. Bellisario College of Communications, The Pennsylvania State University (</w:t>
      </w:r>
      <w:r>
        <w:rPr>
          <w:rFonts w:ascii="Times New Roman" w:hAnsi="Times New Roman" w:cs="Times New Roman"/>
          <w:sz w:val="24"/>
          <w:szCs w:val="24"/>
        </w:rPr>
        <w:t>Spring 2024</w:t>
      </w:r>
      <w:r w:rsidRPr="00887D3A">
        <w:rPr>
          <w:rFonts w:ascii="Times New Roman" w:hAnsi="Times New Roman" w:cs="Times New Roman"/>
          <w:sz w:val="24"/>
          <w:szCs w:val="24"/>
        </w:rPr>
        <w:t xml:space="preserve"> to Present) </w:t>
      </w:r>
    </w:p>
    <w:p w14:paraId="35170E9F" w14:textId="77777777" w:rsidR="007E3A95" w:rsidRDefault="007E3A95" w:rsidP="00C910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8FC5F" w14:textId="75D986D8" w:rsidR="00C910C6" w:rsidRPr="00887D3A" w:rsidRDefault="00C910C6" w:rsidP="00C9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b/>
          <w:bCs/>
          <w:sz w:val="24"/>
          <w:szCs w:val="24"/>
        </w:rPr>
        <w:t>Assistant Teaching Professor,</w:t>
      </w:r>
      <w:r w:rsidRPr="00887D3A">
        <w:rPr>
          <w:rFonts w:ascii="Times New Roman" w:hAnsi="Times New Roman" w:cs="Times New Roman"/>
          <w:sz w:val="24"/>
          <w:szCs w:val="24"/>
        </w:rPr>
        <w:t xml:space="preserve"> Department of Advertising and Public Relations, Donald P. Bellisario College of Communications, The Pennsylvania State University (Fall 2018 to Present) </w:t>
      </w:r>
    </w:p>
    <w:p w14:paraId="3C2697C9" w14:textId="77777777" w:rsidR="00C910C6" w:rsidRDefault="00C910C6" w:rsidP="00C910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5FF3BC" w14:textId="77777777" w:rsidR="001A3245" w:rsidRPr="00887D3A" w:rsidRDefault="001A3245" w:rsidP="00C910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99DA9A" w14:textId="7574C0A0" w:rsidR="00C910C6" w:rsidRPr="00D9642F" w:rsidRDefault="00C910C6" w:rsidP="00C910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Undergraduate</w:t>
      </w:r>
      <w:r w:rsidR="00BB1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online</w:t>
      </w:r>
      <w:r w:rsidRPr="00D96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courses taught: </w:t>
      </w:r>
    </w:p>
    <w:p w14:paraId="08DA7126" w14:textId="7FBB02D2" w:rsidR="00C910C6" w:rsidRPr="00887D3A" w:rsidRDefault="005B5AB5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100N: </w:t>
      </w:r>
      <w:r w:rsidR="00C910C6" w:rsidRPr="00887D3A">
        <w:rPr>
          <w:rFonts w:ascii="Times New Roman" w:hAnsi="Times New Roman" w:cs="Times New Roman"/>
          <w:sz w:val="24"/>
          <w:szCs w:val="24"/>
        </w:rPr>
        <w:t>The Mass Media and Society</w:t>
      </w:r>
      <w:r w:rsidR="00816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38084" w14:textId="446837E3" w:rsidR="00C910C6" w:rsidRPr="00887D3A" w:rsidRDefault="005B5AB5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150N: </w:t>
      </w:r>
      <w:r w:rsidR="00C910C6" w:rsidRPr="00887D3A">
        <w:rPr>
          <w:rFonts w:ascii="Times New Roman" w:hAnsi="Times New Roman" w:cs="Times New Roman"/>
          <w:sz w:val="24"/>
          <w:szCs w:val="24"/>
        </w:rPr>
        <w:t>The Art of the Cinema</w:t>
      </w:r>
      <w:r w:rsidR="00F31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62D42" w14:textId="17DB49A3" w:rsidR="00C910C6" w:rsidRDefault="005B5AB5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160: </w:t>
      </w:r>
      <w:r w:rsidR="00C910C6" w:rsidRPr="00887D3A">
        <w:rPr>
          <w:rFonts w:ascii="Times New Roman" w:hAnsi="Times New Roman" w:cs="Times New Roman"/>
          <w:sz w:val="24"/>
          <w:szCs w:val="24"/>
        </w:rPr>
        <w:t>Basic News Writing</w:t>
      </w:r>
      <w:r w:rsidR="00946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D8D16" w14:textId="6D34D435" w:rsidR="00A427ED" w:rsidRDefault="00A427ED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409: </w:t>
      </w:r>
      <w:r w:rsidR="00F36448">
        <w:rPr>
          <w:rFonts w:ascii="Times New Roman" w:hAnsi="Times New Roman" w:cs="Times New Roman"/>
          <w:sz w:val="24"/>
          <w:szCs w:val="24"/>
        </w:rPr>
        <w:t>News Media Ethics</w:t>
      </w:r>
      <w:r w:rsidR="00946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CE592" w14:textId="1EBDDFCE" w:rsidR="00823A39" w:rsidRPr="00887D3A" w:rsidRDefault="00823A39" w:rsidP="00823A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428C: </w:t>
      </w:r>
      <w:r w:rsidRPr="00887D3A">
        <w:rPr>
          <w:rFonts w:ascii="Times New Roman" w:hAnsi="Times New Roman" w:cs="Times New Roman"/>
          <w:sz w:val="24"/>
          <w:szCs w:val="24"/>
        </w:rPr>
        <w:t xml:space="preserve">Strategic Communications in a Global Environment </w:t>
      </w:r>
    </w:p>
    <w:p w14:paraId="3E6CC3B6" w14:textId="753FA0B3" w:rsidR="00823A39" w:rsidRPr="00887D3A" w:rsidRDefault="00823A39" w:rsidP="00823A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428D: </w:t>
      </w:r>
      <w:r w:rsidRPr="00887D3A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and Analytics</w:t>
      </w:r>
      <w:r w:rsidR="003D1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306A1" w14:textId="5B67C23E" w:rsidR="00C910C6" w:rsidRPr="00887D3A" w:rsidRDefault="00C910C6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>First Year Seminar</w:t>
      </w:r>
      <w:r w:rsidR="00373935">
        <w:rPr>
          <w:rFonts w:ascii="Times New Roman" w:hAnsi="Times New Roman" w:cs="Times New Roman"/>
          <w:sz w:val="24"/>
          <w:szCs w:val="24"/>
        </w:rPr>
        <w:t xml:space="preserve">s (FA </w:t>
      </w:r>
      <w:r w:rsidR="00AB1955">
        <w:rPr>
          <w:rFonts w:ascii="Times New Roman" w:hAnsi="Times New Roman" w:cs="Times New Roman"/>
          <w:sz w:val="24"/>
          <w:szCs w:val="24"/>
        </w:rPr>
        <w:t>19; SP 20; FA 22, two sections</w:t>
      </w:r>
      <w:r w:rsidRPr="00887D3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723D88" w14:textId="77777777" w:rsidR="00C910C6" w:rsidRPr="00887D3A" w:rsidRDefault="00C910C6" w:rsidP="00C9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F6BBE" w14:textId="38BB36D3" w:rsidR="00C910C6" w:rsidRPr="00AD73AF" w:rsidRDefault="00C910C6" w:rsidP="00C910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7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Graduate </w:t>
      </w:r>
      <w:r w:rsidR="00BB1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online </w:t>
      </w:r>
      <w:r w:rsidRPr="00AD7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courses taught: </w:t>
      </w:r>
    </w:p>
    <w:p w14:paraId="58C509A0" w14:textId="1EE62F8D" w:rsidR="00C910C6" w:rsidRPr="00887D3A" w:rsidRDefault="00D47AD2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830: </w:t>
      </w:r>
      <w:r w:rsidR="00C910C6" w:rsidRPr="00887D3A">
        <w:rPr>
          <w:rFonts w:ascii="Times New Roman" w:hAnsi="Times New Roman" w:cs="Times New Roman"/>
          <w:sz w:val="24"/>
          <w:szCs w:val="24"/>
        </w:rPr>
        <w:t>Strategic Communications Industry</w:t>
      </w:r>
      <w:r w:rsidR="003D1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F2268" w14:textId="5490A3FC" w:rsidR="00C910C6" w:rsidRDefault="00D47AD2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835: </w:t>
      </w:r>
      <w:r w:rsidR="00C910C6" w:rsidRPr="00887D3A">
        <w:rPr>
          <w:rFonts w:ascii="Times New Roman" w:hAnsi="Times New Roman" w:cs="Times New Roman"/>
          <w:sz w:val="24"/>
          <w:szCs w:val="24"/>
        </w:rPr>
        <w:t>Social Media Communications</w:t>
      </w:r>
    </w:p>
    <w:p w14:paraId="7E605998" w14:textId="77777777" w:rsidR="00AE00C2" w:rsidRDefault="00AE00C2" w:rsidP="00AE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57FF1" w14:textId="58358DC5" w:rsidR="00AE00C2" w:rsidRPr="00AD73AF" w:rsidRDefault="00BB12E9" w:rsidP="00AE00C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Online c</w:t>
      </w:r>
      <w:r w:rsidR="00AE00C2" w:rsidRPr="00AD7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ourse </w:t>
      </w:r>
      <w:r w:rsidR="00893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AE00C2" w:rsidRPr="00AD7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evis</w:t>
      </w:r>
      <w:r w:rsidR="00893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ion process</w:t>
      </w:r>
      <w:r w:rsidR="00AE00C2" w:rsidRPr="00AD7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5BB67EA" w14:textId="2DB3B183" w:rsidR="00AE00C2" w:rsidRDefault="00AE00C2" w:rsidP="00AE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 160: Basic News Writing</w:t>
      </w:r>
    </w:p>
    <w:p w14:paraId="70AB5B8D" w14:textId="77777777" w:rsidR="00C910C6" w:rsidRDefault="00C910C6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A853C41" w14:textId="77777777" w:rsidR="001A3245" w:rsidRDefault="001A3245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8E6AE50" w14:textId="77777777" w:rsidR="0028785E" w:rsidRPr="00887D3A" w:rsidRDefault="0028785E" w:rsidP="00C910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FC4ED97" w14:textId="62AC574C" w:rsidR="0028485B" w:rsidRPr="00887D3A" w:rsidRDefault="0028485B" w:rsidP="0028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b/>
          <w:bCs/>
          <w:sz w:val="24"/>
          <w:szCs w:val="24"/>
        </w:rPr>
        <w:t xml:space="preserve">Director of eLearning Initiatives, </w:t>
      </w:r>
      <w:r w:rsidRPr="00887D3A">
        <w:rPr>
          <w:rFonts w:ascii="Times New Roman" w:hAnsi="Times New Roman" w:cs="Times New Roman"/>
          <w:sz w:val="24"/>
          <w:szCs w:val="24"/>
        </w:rPr>
        <w:t>Donald P. Bellisario College of Communications. (</w:t>
      </w:r>
      <w:r w:rsidR="00CC6744" w:rsidRPr="00887D3A">
        <w:rPr>
          <w:rFonts w:ascii="Times New Roman" w:hAnsi="Times New Roman" w:cs="Times New Roman"/>
          <w:sz w:val="24"/>
          <w:szCs w:val="24"/>
        </w:rPr>
        <w:t>Spring 202</w:t>
      </w:r>
      <w:r w:rsidR="004863D0">
        <w:rPr>
          <w:rFonts w:ascii="Times New Roman" w:hAnsi="Times New Roman" w:cs="Times New Roman"/>
          <w:sz w:val="24"/>
          <w:szCs w:val="24"/>
        </w:rPr>
        <w:t>1</w:t>
      </w:r>
      <w:r w:rsidR="00CC6744" w:rsidRPr="00887D3A">
        <w:rPr>
          <w:rFonts w:ascii="Times New Roman" w:hAnsi="Times New Roman" w:cs="Times New Roman"/>
          <w:sz w:val="24"/>
          <w:szCs w:val="24"/>
        </w:rPr>
        <w:t xml:space="preserve"> to Present)</w:t>
      </w:r>
    </w:p>
    <w:p w14:paraId="40DBA634" w14:textId="77777777" w:rsidR="0028485B" w:rsidRPr="00887D3A" w:rsidRDefault="0028485B" w:rsidP="0028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3C384" w14:textId="32A607FD" w:rsidR="0086091D" w:rsidRDefault="00F3467C" w:rsidP="008609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 </w:t>
      </w:r>
      <w:r w:rsidR="007361C1">
        <w:rPr>
          <w:rFonts w:ascii="Times New Roman" w:hAnsi="Times New Roman" w:cs="Times New Roman"/>
          <w:sz w:val="24"/>
          <w:szCs w:val="24"/>
        </w:rPr>
        <w:t xml:space="preserve">1:1 course load </w:t>
      </w:r>
      <w:r w:rsidR="0086091D">
        <w:rPr>
          <w:rFonts w:ascii="Times New Roman" w:hAnsi="Times New Roman" w:cs="Times New Roman"/>
          <w:sz w:val="24"/>
          <w:szCs w:val="24"/>
        </w:rPr>
        <w:t>(</w:t>
      </w:r>
      <w:r w:rsidR="00AA3ADB">
        <w:rPr>
          <w:rFonts w:ascii="Times New Roman" w:hAnsi="Times New Roman" w:cs="Times New Roman"/>
          <w:sz w:val="24"/>
          <w:szCs w:val="24"/>
        </w:rPr>
        <w:t xml:space="preserve">online courses; </w:t>
      </w:r>
      <w:r w:rsidR="0086091D">
        <w:rPr>
          <w:rFonts w:ascii="Times New Roman" w:hAnsi="Times New Roman" w:cs="Times New Roman"/>
          <w:sz w:val="24"/>
          <w:szCs w:val="24"/>
        </w:rPr>
        <w:t>Fall/Spring)</w:t>
      </w:r>
    </w:p>
    <w:p w14:paraId="74BA40AB" w14:textId="0BC09972" w:rsidR="00317B5E" w:rsidRPr="0086091D" w:rsidRDefault="00317B5E" w:rsidP="008609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Spearhead the development of new online initiatives for the College, including </w:t>
      </w:r>
      <w:r w:rsidR="00BD6B3F">
        <w:rPr>
          <w:rFonts w:ascii="Times New Roman" w:hAnsi="Times New Roman" w:cs="Times New Roman"/>
          <w:sz w:val="24"/>
          <w:szCs w:val="24"/>
        </w:rPr>
        <w:t xml:space="preserve">hybrid professional master’s degree, </w:t>
      </w:r>
      <w:r w:rsidR="004E4700">
        <w:rPr>
          <w:rFonts w:ascii="Times New Roman" w:hAnsi="Times New Roman" w:cs="Times New Roman"/>
          <w:sz w:val="24"/>
          <w:szCs w:val="24"/>
        </w:rPr>
        <w:t>workforce education offerings</w:t>
      </w:r>
      <w:r w:rsidR="00381FB0">
        <w:rPr>
          <w:rFonts w:ascii="Times New Roman" w:hAnsi="Times New Roman" w:cs="Times New Roman"/>
          <w:sz w:val="24"/>
          <w:szCs w:val="24"/>
        </w:rPr>
        <w:t xml:space="preserve">, </w:t>
      </w:r>
      <w:r w:rsidR="004E4700">
        <w:rPr>
          <w:rFonts w:ascii="Times New Roman" w:hAnsi="Times New Roman" w:cs="Times New Roman"/>
          <w:sz w:val="24"/>
          <w:szCs w:val="24"/>
        </w:rPr>
        <w:t xml:space="preserve">1-credit and non-credit professional development </w:t>
      </w:r>
      <w:r w:rsidR="00CE653E">
        <w:rPr>
          <w:rFonts w:ascii="Times New Roman" w:hAnsi="Times New Roman" w:cs="Times New Roman"/>
          <w:sz w:val="24"/>
          <w:szCs w:val="24"/>
        </w:rPr>
        <w:t>course</w:t>
      </w:r>
      <w:r w:rsidR="004E4700">
        <w:rPr>
          <w:rFonts w:ascii="Times New Roman" w:hAnsi="Times New Roman" w:cs="Times New Roman"/>
          <w:sz w:val="24"/>
          <w:szCs w:val="24"/>
        </w:rPr>
        <w:t>s</w:t>
      </w:r>
      <w:r w:rsidR="00381FB0">
        <w:rPr>
          <w:rFonts w:ascii="Times New Roman" w:hAnsi="Times New Roman" w:cs="Times New Roman"/>
          <w:sz w:val="24"/>
          <w:szCs w:val="24"/>
        </w:rPr>
        <w:t xml:space="preserve">, and micro-credentialing/badging </w:t>
      </w:r>
      <w:r w:rsidR="00CE653E">
        <w:rPr>
          <w:rFonts w:ascii="Times New Roman" w:hAnsi="Times New Roman" w:cs="Times New Roman"/>
          <w:sz w:val="24"/>
          <w:szCs w:val="24"/>
        </w:rPr>
        <w:t>opportunities</w:t>
      </w:r>
      <w:r w:rsidR="00BB7C2B">
        <w:rPr>
          <w:rFonts w:ascii="Times New Roman" w:hAnsi="Times New Roman" w:cs="Times New Roman"/>
          <w:sz w:val="24"/>
          <w:szCs w:val="24"/>
        </w:rPr>
        <w:t>.</w:t>
      </w:r>
    </w:p>
    <w:p w14:paraId="1A91124E" w14:textId="268D40DA" w:rsidR="00CC6744" w:rsidRPr="00887D3A" w:rsidRDefault="00A02101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 </w:t>
      </w:r>
      <w:r w:rsidR="0028485B" w:rsidRPr="00887D3A">
        <w:rPr>
          <w:rFonts w:ascii="Times New Roman" w:hAnsi="Times New Roman" w:cs="Times New Roman"/>
          <w:sz w:val="24"/>
          <w:szCs w:val="24"/>
        </w:rPr>
        <w:t>the development and revision of courses in the College’s online program portfolio</w:t>
      </w:r>
      <w:r w:rsidR="00954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643988">
        <w:rPr>
          <w:rFonts w:ascii="Times New Roman" w:hAnsi="Times New Roman" w:cs="Times New Roman"/>
          <w:sz w:val="24"/>
          <w:szCs w:val="24"/>
        </w:rPr>
        <w:t>coordination</w:t>
      </w:r>
      <w:r>
        <w:rPr>
          <w:rFonts w:ascii="Times New Roman" w:hAnsi="Times New Roman" w:cs="Times New Roman"/>
          <w:sz w:val="24"/>
          <w:szCs w:val="24"/>
        </w:rPr>
        <w:t xml:space="preserve"> with World Campus</w:t>
      </w:r>
      <w:r w:rsidR="00643988">
        <w:rPr>
          <w:rFonts w:ascii="Times New Roman" w:hAnsi="Times New Roman" w:cs="Times New Roman"/>
          <w:sz w:val="24"/>
          <w:szCs w:val="24"/>
        </w:rPr>
        <w:t xml:space="preserve"> Learning Design</w:t>
      </w:r>
      <w:r w:rsidR="00AA3ADB">
        <w:rPr>
          <w:rFonts w:ascii="Times New Roman" w:hAnsi="Times New Roman" w:cs="Times New Roman"/>
          <w:sz w:val="24"/>
          <w:szCs w:val="24"/>
        </w:rPr>
        <w:t xml:space="preserve">; forecast </w:t>
      </w:r>
      <w:r w:rsidR="00155B0C">
        <w:rPr>
          <w:rFonts w:ascii="Times New Roman" w:hAnsi="Times New Roman" w:cs="Times New Roman"/>
          <w:sz w:val="24"/>
          <w:szCs w:val="24"/>
        </w:rPr>
        <w:t xml:space="preserve">revision/development timeline; work with financial </w:t>
      </w:r>
      <w:r w:rsidR="00266018">
        <w:rPr>
          <w:rFonts w:ascii="Times New Roman" w:hAnsi="Times New Roman" w:cs="Times New Roman"/>
          <w:sz w:val="24"/>
          <w:szCs w:val="24"/>
        </w:rPr>
        <w:t>office to coordinate payment of course authors/revisers</w:t>
      </w:r>
      <w:r w:rsidR="00B37092">
        <w:rPr>
          <w:rFonts w:ascii="Times New Roman" w:hAnsi="Times New Roman" w:cs="Times New Roman"/>
          <w:sz w:val="24"/>
          <w:szCs w:val="24"/>
        </w:rPr>
        <w:t>; liaise with instructional designer</w:t>
      </w:r>
      <w:r w:rsidR="00E61C27">
        <w:rPr>
          <w:rFonts w:ascii="Times New Roman" w:hAnsi="Times New Roman" w:cs="Times New Roman"/>
          <w:sz w:val="24"/>
          <w:szCs w:val="24"/>
        </w:rPr>
        <w:t>s</w:t>
      </w:r>
      <w:r w:rsidR="00B37092">
        <w:rPr>
          <w:rFonts w:ascii="Times New Roman" w:hAnsi="Times New Roman" w:cs="Times New Roman"/>
          <w:sz w:val="24"/>
          <w:szCs w:val="24"/>
        </w:rPr>
        <w:t xml:space="preserve"> and faculty members</w:t>
      </w:r>
      <w:r w:rsidR="0040619D">
        <w:rPr>
          <w:rFonts w:ascii="Times New Roman" w:hAnsi="Times New Roman" w:cs="Times New Roman"/>
          <w:sz w:val="24"/>
          <w:szCs w:val="24"/>
        </w:rPr>
        <w:t xml:space="preserve">; manage </w:t>
      </w:r>
      <w:r w:rsidR="00E902CE">
        <w:rPr>
          <w:rFonts w:ascii="Times New Roman" w:hAnsi="Times New Roman" w:cs="Times New Roman"/>
          <w:sz w:val="24"/>
          <w:szCs w:val="24"/>
        </w:rPr>
        <w:t xml:space="preserve">rollout and launch of new </w:t>
      </w:r>
      <w:r w:rsidR="00EE7D3F">
        <w:rPr>
          <w:rFonts w:ascii="Times New Roman" w:hAnsi="Times New Roman" w:cs="Times New Roman"/>
          <w:sz w:val="24"/>
          <w:szCs w:val="24"/>
        </w:rPr>
        <w:t xml:space="preserve">online </w:t>
      </w:r>
      <w:r w:rsidR="00E902CE">
        <w:rPr>
          <w:rFonts w:ascii="Times New Roman" w:hAnsi="Times New Roman" w:cs="Times New Roman"/>
          <w:sz w:val="24"/>
          <w:szCs w:val="24"/>
        </w:rPr>
        <w:t>courses</w:t>
      </w:r>
      <w:r w:rsidR="00EE7D3F">
        <w:rPr>
          <w:rFonts w:ascii="Times New Roman" w:hAnsi="Times New Roman" w:cs="Times New Roman"/>
          <w:sz w:val="24"/>
          <w:szCs w:val="24"/>
        </w:rPr>
        <w:t>.</w:t>
      </w:r>
    </w:p>
    <w:p w14:paraId="768EEEDC" w14:textId="778197D2" w:rsidR="00CC6744" w:rsidRDefault="0028485B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Track enrollments </w:t>
      </w:r>
      <w:r w:rsidR="00124506">
        <w:rPr>
          <w:rFonts w:ascii="Times New Roman" w:hAnsi="Times New Roman" w:cs="Times New Roman"/>
          <w:sz w:val="24"/>
          <w:szCs w:val="24"/>
        </w:rPr>
        <w:t xml:space="preserve">(including RFIs, applications, admits, and accepts) </w:t>
      </w:r>
      <w:r w:rsidRPr="00887D3A">
        <w:rPr>
          <w:rFonts w:ascii="Times New Roman" w:hAnsi="Times New Roman" w:cs="Times New Roman"/>
          <w:sz w:val="24"/>
          <w:szCs w:val="24"/>
        </w:rPr>
        <w:t>to ensure the continued health and viability of the College’s online programs</w:t>
      </w:r>
      <w:r w:rsidR="00BA2D6D">
        <w:rPr>
          <w:rFonts w:ascii="Times New Roman" w:hAnsi="Times New Roman" w:cs="Times New Roman"/>
          <w:sz w:val="24"/>
          <w:szCs w:val="24"/>
        </w:rPr>
        <w:t>.</w:t>
      </w:r>
      <w:r w:rsidRPr="0088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2DFBA" w14:textId="3F066255" w:rsidR="003D26AB" w:rsidRPr="00887D3A" w:rsidRDefault="006740FE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 the schedule of online classes every semester, in c</w:t>
      </w:r>
      <w:r w:rsidR="003D26AB">
        <w:rPr>
          <w:rFonts w:ascii="Times New Roman" w:hAnsi="Times New Roman" w:cs="Times New Roman"/>
          <w:sz w:val="24"/>
          <w:szCs w:val="24"/>
        </w:rPr>
        <w:t>ollaborat</w:t>
      </w:r>
      <w:r>
        <w:rPr>
          <w:rFonts w:ascii="Times New Roman" w:hAnsi="Times New Roman" w:cs="Times New Roman"/>
          <w:sz w:val="24"/>
          <w:szCs w:val="24"/>
        </w:rPr>
        <w:t>ion</w:t>
      </w:r>
      <w:r w:rsidR="003D26AB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D26AB">
        <w:rPr>
          <w:rFonts w:ascii="Times New Roman" w:hAnsi="Times New Roman" w:cs="Times New Roman"/>
          <w:sz w:val="24"/>
          <w:szCs w:val="24"/>
        </w:rPr>
        <w:t xml:space="preserve">Associate Dean for Academic Affairs, Assistant Dean </w:t>
      </w:r>
      <w:r w:rsidR="00F82FE0">
        <w:rPr>
          <w:rFonts w:ascii="Times New Roman" w:hAnsi="Times New Roman" w:cs="Times New Roman"/>
          <w:sz w:val="24"/>
          <w:szCs w:val="24"/>
        </w:rPr>
        <w:t xml:space="preserve">for Academic Services, </w:t>
      </w:r>
      <w:r w:rsidR="0002020E">
        <w:rPr>
          <w:rFonts w:ascii="Times New Roman" w:hAnsi="Times New Roman" w:cs="Times New Roman"/>
          <w:sz w:val="24"/>
          <w:szCs w:val="24"/>
        </w:rPr>
        <w:t>the Coordinator for Undergraduate Education</w:t>
      </w:r>
      <w:r w:rsidR="009D43D3">
        <w:rPr>
          <w:rFonts w:ascii="Times New Roman" w:hAnsi="Times New Roman" w:cs="Times New Roman"/>
          <w:sz w:val="24"/>
          <w:szCs w:val="24"/>
        </w:rPr>
        <w:t>,</w:t>
      </w:r>
      <w:r w:rsidR="0002020E">
        <w:rPr>
          <w:rFonts w:ascii="Times New Roman" w:hAnsi="Times New Roman" w:cs="Times New Roman"/>
          <w:sz w:val="24"/>
          <w:szCs w:val="24"/>
        </w:rPr>
        <w:t xml:space="preserve"> </w:t>
      </w:r>
      <w:r w:rsidR="009D43D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D43D3">
        <w:rPr>
          <w:rFonts w:ascii="Times New Roman" w:hAnsi="Times New Roman" w:cs="Times New Roman"/>
          <w:sz w:val="24"/>
          <w:szCs w:val="24"/>
        </w:rPr>
        <w:t xml:space="preserve">World Campus </w:t>
      </w:r>
      <w:r w:rsidR="001D1C59">
        <w:rPr>
          <w:rFonts w:ascii="Times New Roman" w:hAnsi="Times New Roman" w:cs="Times New Roman"/>
          <w:sz w:val="24"/>
          <w:szCs w:val="24"/>
        </w:rPr>
        <w:t>Advising Liaison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60FB43" w14:textId="41AA415C" w:rsidR="00B93611" w:rsidRDefault="00FA4D04" w:rsidP="00CC63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with D</w:t>
      </w:r>
      <w:r w:rsidR="0028485B" w:rsidRPr="00887D3A">
        <w:rPr>
          <w:rFonts w:ascii="Times New Roman" w:hAnsi="Times New Roman" w:cs="Times New Roman"/>
          <w:sz w:val="24"/>
          <w:szCs w:val="24"/>
        </w:rPr>
        <w:t xml:space="preserve">epartment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28485B" w:rsidRPr="00887D3A">
        <w:rPr>
          <w:rFonts w:ascii="Times New Roman" w:hAnsi="Times New Roman" w:cs="Times New Roman"/>
          <w:sz w:val="24"/>
          <w:szCs w:val="24"/>
        </w:rPr>
        <w:t xml:space="preserve">eads to </w:t>
      </w:r>
      <w:r w:rsidR="00B93611">
        <w:rPr>
          <w:rFonts w:ascii="Times New Roman" w:hAnsi="Times New Roman" w:cs="Times New Roman"/>
          <w:sz w:val="24"/>
          <w:szCs w:val="24"/>
        </w:rPr>
        <w:t>place full-time faculty in online teaching positions</w:t>
      </w:r>
      <w:r w:rsidR="00BA2D6D">
        <w:rPr>
          <w:rFonts w:ascii="Times New Roman" w:hAnsi="Times New Roman" w:cs="Times New Roman"/>
          <w:sz w:val="24"/>
          <w:szCs w:val="24"/>
        </w:rPr>
        <w:t>.</w:t>
      </w:r>
    </w:p>
    <w:p w14:paraId="056560AF" w14:textId="3B9A39D1" w:rsidR="003E272C" w:rsidRDefault="003E272C" w:rsidP="00CC63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with Associate Dean for Graduate Education to place graduate students in online teaching positions</w:t>
      </w:r>
      <w:r w:rsidR="00BA2D6D">
        <w:rPr>
          <w:rFonts w:ascii="Times New Roman" w:hAnsi="Times New Roman" w:cs="Times New Roman"/>
          <w:sz w:val="24"/>
          <w:szCs w:val="24"/>
        </w:rPr>
        <w:t>.</w:t>
      </w:r>
    </w:p>
    <w:p w14:paraId="5075E29B" w14:textId="1B59EA6B" w:rsidR="00C14FB8" w:rsidRDefault="003E272C" w:rsidP="002917D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</w:t>
      </w:r>
      <w:r w:rsidR="0028485B" w:rsidRPr="00887D3A">
        <w:rPr>
          <w:rFonts w:ascii="Times New Roman" w:hAnsi="Times New Roman" w:cs="Times New Roman"/>
          <w:sz w:val="24"/>
          <w:szCs w:val="24"/>
        </w:rPr>
        <w:t xml:space="preserve"> part-time faculty for online teaching positions</w:t>
      </w:r>
      <w:r w:rsidR="001A6C0F">
        <w:rPr>
          <w:rFonts w:ascii="Times New Roman" w:hAnsi="Times New Roman" w:cs="Times New Roman"/>
          <w:sz w:val="24"/>
          <w:szCs w:val="24"/>
        </w:rPr>
        <w:t>.</w:t>
      </w:r>
    </w:p>
    <w:p w14:paraId="6FDBF4C1" w14:textId="08D991A5" w:rsidR="007D235B" w:rsidRPr="00887D3A" w:rsidRDefault="00811132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New Online Faculty Orientations </w:t>
      </w:r>
      <w:r w:rsidR="00735A81">
        <w:rPr>
          <w:rFonts w:ascii="Times New Roman" w:hAnsi="Times New Roman" w:cs="Times New Roman"/>
          <w:sz w:val="24"/>
          <w:szCs w:val="24"/>
        </w:rPr>
        <w:t xml:space="preserve">each semester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35A81">
        <w:rPr>
          <w:rFonts w:ascii="Times New Roman" w:hAnsi="Times New Roman" w:cs="Times New Roman"/>
          <w:sz w:val="24"/>
          <w:szCs w:val="24"/>
        </w:rPr>
        <w:t xml:space="preserve">prepare faculty and graduate instructors for online teaching. </w:t>
      </w:r>
    </w:p>
    <w:p w14:paraId="232CA963" w14:textId="60C73E38" w:rsidR="00C14FB8" w:rsidRDefault="0028485B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>Provide faculty development opportunities to support best practices in online pedagogy</w:t>
      </w:r>
      <w:r w:rsidR="007D235B">
        <w:rPr>
          <w:rFonts w:ascii="Times New Roman" w:hAnsi="Times New Roman" w:cs="Times New Roman"/>
          <w:sz w:val="24"/>
          <w:szCs w:val="24"/>
        </w:rPr>
        <w:t>.</w:t>
      </w:r>
    </w:p>
    <w:p w14:paraId="7AE9C387" w14:textId="4446AC82" w:rsidR="006B1C32" w:rsidRDefault="006B1C32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</w:t>
      </w:r>
      <w:r w:rsidR="003714FE">
        <w:rPr>
          <w:rFonts w:ascii="Times New Roman" w:hAnsi="Times New Roman" w:cs="Times New Roman"/>
          <w:sz w:val="24"/>
          <w:szCs w:val="24"/>
        </w:rPr>
        <w:t xml:space="preserve">COMM 602 teaching observations for online graduate student instructors. </w:t>
      </w:r>
    </w:p>
    <w:p w14:paraId="1A259564" w14:textId="4B34C4D8" w:rsidR="00E765F1" w:rsidRPr="00887D3A" w:rsidRDefault="00E765F1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with the </w:t>
      </w:r>
      <w:r w:rsidR="005C3FF6">
        <w:rPr>
          <w:rFonts w:ascii="Times New Roman" w:hAnsi="Times New Roman" w:cs="Times New Roman"/>
          <w:sz w:val="24"/>
          <w:szCs w:val="24"/>
        </w:rPr>
        <w:t>P</w:t>
      </w:r>
      <w:r w:rsidR="00844ACB">
        <w:rPr>
          <w:rFonts w:ascii="Times New Roman" w:hAnsi="Times New Roman" w:cs="Times New Roman"/>
          <w:sz w:val="24"/>
          <w:szCs w:val="24"/>
        </w:rPr>
        <w:t xml:space="preserve">rogram </w:t>
      </w:r>
      <w:r w:rsidR="005C3FF6">
        <w:rPr>
          <w:rFonts w:ascii="Times New Roman" w:hAnsi="Times New Roman" w:cs="Times New Roman"/>
          <w:sz w:val="24"/>
          <w:szCs w:val="24"/>
        </w:rPr>
        <w:t>C</w:t>
      </w:r>
      <w:r w:rsidR="00844ACB">
        <w:rPr>
          <w:rFonts w:ascii="Times New Roman" w:hAnsi="Times New Roman" w:cs="Times New Roman"/>
          <w:sz w:val="24"/>
          <w:szCs w:val="24"/>
        </w:rPr>
        <w:t xml:space="preserve">oordinators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44ACB">
        <w:rPr>
          <w:rFonts w:ascii="Times New Roman" w:hAnsi="Times New Roman" w:cs="Times New Roman"/>
          <w:sz w:val="24"/>
          <w:szCs w:val="24"/>
        </w:rPr>
        <w:t>College’s online degree programs</w:t>
      </w:r>
    </w:p>
    <w:p w14:paraId="6FB044CC" w14:textId="74C6045D" w:rsidR="003F53F9" w:rsidRPr="001F65E8" w:rsidRDefault="0028485B" w:rsidP="001F65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Serve as liaison between the Bellisario College and Penn State’s World Campus </w:t>
      </w:r>
    </w:p>
    <w:p w14:paraId="186370B2" w14:textId="018C5453" w:rsidR="00C14FB8" w:rsidRDefault="0028485B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>Represent the College on committees across the University related to online education</w:t>
      </w:r>
      <w:r w:rsidR="00CE4822">
        <w:rPr>
          <w:rFonts w:ascii="Times New Roman" w:hAnsi="Times New Roman" w:cs="Times New Roman"/>
          <w:sz w:val="24"/>
          <w:szCs w:val="24"/>
        </w:rPr>
        <w:t>.</w:t>
      </w:r>
      <w:r w:rsidRPr="0088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9091" w14:textId="2A913879" w:rsidR="00CE4822" w:rsidRDefault="005B5B8E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</w:t>
      </w:r>
      <w:r w:rsidR="00FC0CB8">
        <w:rPr>
          <w:rFonts w:ascii="Times New Roman" w:hAnsi="Times New Roman" w:cs="Times New Roman"/>
          <w:sz w:val="24"/>
          <w:szCs w:val="24"/>
        </w:rPr>
        <w:t xml:space="preserve"> the College’s first in-house Instructional Designer</w:t>
      </w:r>
      <w:r w:rsidR="00CE4822">
        <w:rPr>
          <w:rFonts w:ascii="Times New Roman" w:hAnsi="Times New Roman" w:cs="Times New Roman"/>
          <w:sz w:val="24"/>
          <w:szCs w:val="24"/>
        </w:rPr>
        <w:t>.</w:t>
      </w:r>
    </w:p>
    <w:p w14:paraId="1E44B013" w14:textId="62E23FD9" w:rsidR="00AD08E0" w:rsidRDefault="00AD08E0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Collaborate with World Campus marketing coordinator to plan and implement marketing </w:t>
      </w:r>
      <w:r w:rsidR="003D3143">
        <w:rPr>
          <w:rFonts w:ascii="Times New Roman" w:hAnsi="Times New Roman" w:cs="Times New Roman"/>
          <w:sz w:val="24"/>
          <w:szCs w:val="24"/>
        </w:rPr>
        <w:t xml:space="preserve">initiatives to increase enrollments in the College’s online program. </w:t>
      </w:r>
    </w:p>
    <w:p w14:paraId="72F4AAA7" w14:textId="6E9DAB47" w:rsidR="00B677D4" w:rsidRDefault="006E3203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Innovate new forms of communication with current students </w:t>
      </w:r>
      <w:r w:rsidR="00AD08E0">
        <w:rPr>
          <w:rFonts w:ascii="Times New Roman" w:hAnsi="Times New Roman" w:cs="Times New Roman"/>
          <w:sz w:val="24"/>
          <w:szCs w:val="24"/>
        </w:rPr>
        <w:t xml:space="preserve">in the College’s online </w:t>
      </w:r>
      <w:r w:rsidR="00CF47E2">
        <w:rPr>
          <w:rFonts w:ascii="Times New Roman" w:hAnsi="Times New Roman" w:cs="Times New Roman"/>
          <w:sz w:val="24"/>
          <w:szCs w:val="24"/>
        </w:rPr>
        <w:t>programs</w:t>
      </w:r>
      <w:r w:rsidR="00462577">
        <w:rPr>
          <w:rFonts w:ascii="Times New Roman" w:hAnsi="Times New Roman" w:cs="Times New Roman"/>
          <w:sz w:val="24"/>
          <w:szCs w:val="24"/>
        </w:rPr>
        <w:t xml:space="preserve"> to </w:t>
      </w:r>
      <w:r w:rsidR="00464A44">
        <w:rPr>
          <w:rFonts w:ascii="Times New Roman" w:hAnsi="Times New Roman" w:cs="Times New Roman"/>
          <w:sz w:val="24"/>
          <w:szCs w:val="24"/>
        </w:rPr>
        <w:t xml:space="preserve">better connect with </w:t>
      </w:r>
      <w:r w:rsidR="0000371C">
        <w:rPr>
          <w:rFonts w:ascii="Times New Roman" w:hAnsi="Times New Roman" w:cs="Times New Roman"/>
          <w:sz w:val="24"/>
          <w:szCs w:val="24"/>
        </w:rPr>
        <w:t xml:space="preserve">online </w:t>
      </w:r>
      <w:r w:rsidR="00464A44">
        <w:rPr>
          <w:rFonts w:ascii="Times New Roman" w:hAnsi="Times New Roman" w:cs="Times New Roman"/>
          <w:sz w:val="24"/>
          <w:szCs w:val="24"/>
        </w:rPr>
        <w:t>students</w:t>
      </w:r>
      <w:r w:rsidR="00614A50">
        <w:rPr>
          <w:rFonts w:ascii="Times New Roman" w:hAnsi="Times New Roman" w:cs="Times New Roman"/>
          <w:sz w:val="24"/>
          <w:szCs w:val="24"/>
        </w:rPr>
        <w:t xml:space="preserve"> and promote lifelong learning</w:t>
      </w:r>
      <w:r w:rsidR="00464A44">
        <w:rPr>
          <w:rFonts w:ascii="Times New Roman" w:hAnsi="Times New Roman" w:cs="Times New Roman"/>
          <w:sz w:val="24"/>
          <w:szCs w:val="24"/>
        </w:rPr>
        <w:t xml:space="preserve">. </w:t>
      </w:r>
      <w:r w:rsidR="00462577">
        <w:rPr>
          <w:rFonts w:ascii="Times New Roman" w:hAnsi="Times New Roman" w:cs="Times New Roman"/>
          <w:sz w:val="24"/>
          <w:szCs w:val="24"/>
        </w:rPr>
        <w:t xml:space="preserve"> </w:t>
      </w:r>
      <w:r w:rsidR="00FC0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EC98D" w14:textId="0F73C40D" w:rsidR="00551A89" w:rsidRPr="00887D3A" w:rsidRDefault="00551A89" w:rsidP="00E43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the </w:t>
      </w:r>
      <w:r w:rsidR="00C76B32">
        <w:rPr>
          <w:rFonts w:ascii="Times New Roman" w:hAnsi="Times New Roman" w:cs="Times New Roman"/>
          <w:sz w:val="24"/>
          <w:szCs w:val="24"/>
        </w:rPr>
        <w:t>Student Learning Assessment for the online BA in Strategic Communications program</w:t>
      </w:r>
      <w:r w:rsidR="00973F91">
        <w:rPr>
          <w:rFonts w:ascii="Times New Roman" w:hAnsi="Times New Roman" w:cs="Times New Roman"/>
          <w:sz w:val="24"/>
          <w:szCs w:val="24"/>
        </w:rPr>
        <w:t>.</w:t>
      </w:r>
      <w:r w:rsidR="00C76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37BDF" w14:textId="77777777" w:rsidR="007361C1" w:rsidRDefault="007361C1" w:rsidP="00914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25F19" w14:textId="77777777" w:rsidR="008D155C" w:rsidRDefault="008D155C" w:rsidP="00914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AF796" w14:textId="77777777" w:rsidR="00B96C19" w:rsidRDefault="00B96C19" w:rsidP="00914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B8803" w14:textId="138D917F" w:rsidR="008C6971" w:rsidRPr="00887D3A" w:rsidRDefault="00BE47CB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b/>
          <w:bCs/>
          <w:sz w:val="24"/>
          <w:szCs w:val="24"/>
        </w:rPr>
        <w:t>Director</w:t>
      </w:r>
      <w:r w:rsidR="00EF7533" w:rsidRPr="00887D3A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887D3A">
        <w:rPr>
          <w:rFonts w:ascii="Times New Roman" w:hAnsi="Times New Roman" w:cs="Times New Roman"/>
          <w:b/>
          <w:bCs/>
          <w:sz w:val="24"/>
          <w:szCs w:val="24"/>
        </w:rPr>
        <w:t>Online Programs in Strategic Communications</w:t>
      </w:r>
      <w:r w:rsidR="00191C63" w:rsidRPr="00887D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87D3A">
        <w:rPr>
          <w:rFonts w:ascii="Times New Roman" w:hAnsi="Times New Roman" w:cs="Times New Roman"/>
          <w:sz w:val="24"/>
          <w:szCs w:val="24"/>
        </w:rPr>
        <w:t>Dep</w:t>
      </w:r>
      <w:r w:rsidR="00EF7533" w:rsidRPr="00887D3A">
        <w:rPr>
          <w:rFonts w:ascii="Times New Roman" w:hAnsi="Times New Roman" w:cs="Times New Roman"/>
          <w:sz w:val="24"/>
          <w:szCs w:val="24"/>
        </w:rPr>
        <w:t xml:space="preserve">artment </w:t>
      </w:r>
      <w:r w:rsidRPr="00887D3A">
        <w:rPr>
          <w:rFonts w:ascii="Times New Roman" w:hAnsi="Times New Roman" w:cs="Times New Roman"/>
          <w:sz w:val="24"/>
          <w:szCs w:val="24"/>
        </w:rPr>
        <w:t xml:space="preserve">of Advertising and Public Relations, Donald P. Bellisario College of Communications, The Pennsylvania State University </w:t>
      </w:r>
      <w:r w:rsidR="003B56A7" w:rsidRPr="00887D3A">
        <w:rPr>
          <w:rFonts w:ascii="Times New Roman" w:hAnsi="Times New Roman" w:cs="Times New Roman"/>
          <w:sz w:val="24"/>
          <w:szCs w:val="24"/>
        </w:rPr>
        <w:t>(</w:t>
      </w:r>
      <w:r w:rsidRPr="00887D3A">
        <w:rPr>
          <w:rFonts w:ascii="Times New Roman" w:hAnsi="Times New Roman" w:cs="Times New Roman"/>
          <w:sz w:val="24"/>
          <w:szCs w:val="24"/>
        </w:rPr>
        <w:t xml:space="preserve">Fall 2018 to </w:t>
      </w:r>
      <w:r w:rsidR="008C6971" w:rsidRPr="00887D3A">
        <w:rPr>
          <w:rFonts w:ascii="Times New Roman" w:hAnsi="Times New Roman" w:cs="Times New Roman"/>
          <w:sz w:val="24"/>
          <w:szCs w:val="24"/>
        </w:rPr>
        <w:t>Fall 2020</w:t>
      </w:r>
      <w:r w:rsidR="003B56A7" w:rsidRPr="00887D3A">
        <w:rPr>
          <w:rFonts w:ascii="Times New Roman" w:hAnsi="Times New Roman" w:cs="Times New Roman"/>
          <w:sz w:val="24"/>
          <w:szCs w:val="24"/>
        </w:rPr>
        <w:t>)</w:t>
      </w:r>
      <w:r w:rsidR="009E0D19" w:rsidRPr="0088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164D8" w14:textId="77777777" w:rsidR="008C6971" w:rsidRPr="00887D3A" w:rsidRDefault="008C6971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9B0F" w14:textId="77777777" w:rsidR="0086091D" w:rsidRPr="00BA1B6F" w:rsidRDefault="0086091D" w:rsidP="00BA1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6F">
        <w:rPr>
          <w:rFonts w:ascii="Times New Roman" w:hAnsi="Times New Roman" w:cs="Times New Roman"/>
          <w:sz w:val="24"/>
          <w:szCs w:val="24"/>
        </w:rPr>
        <w:t>Teach 2:2:1 course load (Fall/Spring/Summer)</w:t>
      </w:r>
    </w:p>
    <w:p w14:paraId="75ED05B3" w14:textId="20B08A9F" w:rsidR="00BA1B6F" w:rsidRPr="00BA1B6F" w:rsidRDefault="008024CC" w:rsidP="00BA1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</w:t>
      </w:r>
      <w:r w:rsidR="00182591" w:rsidRPr="00BA1B6F">
        <w:rPr>
          <w:rFonts w:ascii="Times New Roman" w:hAnsi="Times New Roman" w:cs="Times New Roman"/>
          <w:sz w:val="24"/>
          <w:szCs w:val="24"/>
        </w:rPr>
        <w:t xml:space="preserve"> the </w:t>
      </w:r>
      <w:r w:rsidR="003C7C8B">
        <w:rPr>
          <w:rFonts w:ascii="Times New Roman" w:hAnsi="Times New Roman" w:cs="Times New Roman"/>
          <w:sz w:val="24"/>
          <w:szCs w:val="24"/>
        </w:rPr>
        <w:t xml:space="preserve">final </w:t>
      </w:r>
      <w:r w:rsidR="00182591" w:rsidRPr="00BA1B6F">
        <w:rPr>
          <w:rFonts w:ascii="Times New Roman" w:hAnsi="Times New Roman" w:cs="Times New Roman"/>
          <w:sz w:val="24"/>
          <w:szCs w:val="24"/>
        </w:rPr>
        <w:t xml:space="preserve">development of the </w:t>
      </w:r>
      <w:r w:rsidR="002019E4" w:rsidRPr="00BA1B6F">
        <w:rPr>
          <w:rFonts w:ascii="Times New Roman" w:hAnsi="Times New Roman" w:cs="Times New Roman"/>
          <w:sz w:val="24"/>
          <w:szCs w:val="24"/>
        </w:rPr>
        <w:t xml:space="preserve">online </w:t>
      </w:r>
      <w:r w:rsidR="00182591" w:rsidRPr="00BA1B6F">
        <w:rPr>
          <w:rFonts w:ascii="Times New Roman" w:hAnsi="Times New Roman" w:cs="Times New Roman"/>
          <w:sz w:val="24"/>
          <w:szCs w:val="24"/>
        </w:rPr>
        <w:t>Master of Professional Studies in Strategic Communications</w:t>
      </w:r>
      <w:r w:rsidR="009D7DBE" w:rsidRPr="00BA1B6F">
        <w:rPr>
          <w:rFonts w:ascii="Times New Roman" w:hAnsi="Times New Roman" w:cs="Times New Roman"/>
          <w:sz w:val="24"/>
          <w:szCs w:val="24"/>
        </w:rPr>
        <w:t xml:space="preserve"> (</w:t>
      </w:r>
      <w:r w:rsidR="00BA1B6F" w:rsidRPr="00BA1B6F">
        <w:rPr>
          <w:rFonts w:ascii="Times New Roman" w:hAnsi="Times New Roman" w:cs="Times New Roman"/>
          <w:sz w:val="24"/>
          <w:szCs w:val="24"/>
        </w:rPr>
        <w:t xml:space="preserve">officially </w:t>
      </w:r>
      <w:r w:rsidR="009D7DBE" w:rsidRPr="00BA1B6F">
        <w:rPr>
          <w:rFonts w:ascii="Times New Roman" w:hAnsi="Times New Roman" w:cs="Times New Roman"/>
          <w:sz w:val="24"/>
          <w:szCs w:val="24"/>
        </w:rPr>
        <w:t>launched Spring 2019)</w:t>
      </w:r>
      <w:r w:rsidR="00182591" w:rsidRPr="00BA1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CFADB" w14:textId="643EFB4C" w:rsidR="00BA1B6F" w:rsidRPr="00BA1B6F" w:rsidRDefault="00380C26" w:rsidP="00BA1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6F">
        <w:rPr>
          <w:rFonts w:ascii="Times New Roman" w:hAnsi="Times New Roman" w:cs="Times New Roman"/>
          <w:sz w:val="24"/>
          <w:szCs w:val="24"/>
        </w:rPr>
        <w:t xml:space="preserve">Chair admissions committee </w:t>
      </w:r>
      <w:r w:rsidR="0033233B">
        <w:rPr>
          <w:rFonts w:ascii="Times New Roman" w:hAnsi="Times New Roman" w:cs="Times New Roman"/>
          <w:sz w:val="24"/>
          <w:szCs w:val="24"/>
        </w:rPr>
        <w:t xml:space="preserve">for the online Master of Professional Studies in Strategic Communications </w:t>
      </w:r>
    </w:p>
    <w:p w14:paraId="45C3964B" w14:textId="33C38DDC" w:rsidR="00BA1B6F" w:rsidRPr="00BA1B6F" w:rsidRDefault="00B54335" w:rsidP="00BA1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and consult with World Campus marketing </w:t>
      </w:r>
      <w:r w:rsidR="00906F4E">
        <w:rPr>
          <w:rFonts w:ascii="Times New Roman" w:hAnsi="Times New Roman" w:cs="Times New Roman"/>
          <w:sz w:val="24"/>
          <w:szCs w:val="24"/>
        </w:rPr>
        <w:t xml:space="preserve">coordinator to market online programs to prospective students, both graduate and undergraduate </w:t>
      </w:r>
      <w:r w:rsidR="00CC78E3" w:rsidRPr="00BA1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ADF50" w14:textId="0A7459A9" w:rsidR="00BA1B6F" w:rsidRPr="00BA1B6F" w:rsidRDefault="00E67F78" w:rsidP="00BA1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</w:t>
      </w:r>
      <w:r w:rsidR="002019E4" w:rsidRPr="00BA1B6F">
        <w:rPr>
          <w:rFonts w:ascii="Times New Roman" w:hAnsi="Times New Roman" w:cs="Times New Roman"/>
          <w:sz w:val="24"/>
          <w:szCs w:val="24"/>
        </w:rPr>
        <w:t xml:space="preserve"> revision of </w:t>
      </w:r>
      <w:r w:rsidR="000D37E1" w:rsidRPr="00BA1B6F">
        <w:rPr>
          <w:rFonts w:ascii="Times New Roman" w:hAnsi="Times New Roman" w:cs="Times New Roman"/>
          <w:sz w:val="24"/>
          <w:szCs w:val="24"/>
        </w:rPr>
        <w:t xml:space="preserve">the online </w:t>
      </w:r>
      <w:r w:rsidR="002019E4" w:rsidRPr="00BA1B6F">
        <w:rPr>
          <w:rFonts w:ascii="Times New Roman" w:hAnsi="Times New Roman" w:cs="Times New Roman"/>
          <w:sz w:val="24"/>
          <w:szCs w:val="24"/>
        </w:rPr>
        <w:t xml:space="preserve">Bachelor of </w:t>
      </w:r>
      <w:r w:rsidR="000D37E1" w:rsidRPr="00BA1B6F">
        <w:rPr>
          <w:rFonts w:ascii="Times New Roman" w:hAnsi="Times New Roman" w:cs="Times New Roman"/>
          <w:sz w:val="24"/>
          <w:szCs w:val="24"/>
        </w:rPr>
        <w:t xml:space="preserve">Arts in Strategic Communications </w:t>
      </w:r>
    </w:p>
    <w:p w14:paraId="23A3758F" w14:textId="30D5C7C5" w:rsidR="00BE47CB" w:rsidRDefault="005F4B84" w:rsidP="00BA1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6F">
        <w:rPr>
          <w:rFonts w:ascii="Times New Roman" w:hAnsi="Times New Roman" w:cs="Times New Roman"/>
          <w:sz w:val="24"/>
          <w:szCs w:val="24"/>
        </w:rPr>
        <w:t xml:space="preserve">Serve as liaison between </w:t>
      </w:r>
      <w:r w:rsidR="002F3154" w:rsidRPr="00BA1B6F">
        <w:rPr>
          <w:rFonts w:ascii="Times New Roman" w:hAnsi="Times New Roman" w:cs="Times New Roman"/>
          <w:sz w:val="24"/>
          <w:szCs w:val="24"/>
        </w:rPr>
        <w:t>the Bellisario College and Penn State’s World Campus</w:t>
      </w:r>
    </w:p>
    <w:p w14:paraId="4AF1F2B9" w14:textId="043AF874" w:rsidR="008A406E" w:rsidRDefault="00544D1A" w:rsidP="00BA1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</w:t>
      </w:r>
      <w:r w:rsidR="008A406E">
        <w:rPr>
          <w:rFonts w:ascii="Times New Roman" w:hAnsi="Times New Roman" w:cs="Times New Roman"/>
          <w:sz w:val="24"/>
          <w:szCs w:val="24"/>
        </w:rPr>
        <w:t xml:space="preserve"> F</w:t>
      </w:r>
      <w:r w:rsidR="007B2AEA">
        <w:rPr>
          <w:rFonts w:ascii="Times New Roman" w:hAnsi="Times New Roman" w:cs="Times New Roman"/>
          <w:sz w:val="24"/>
          <w:szCs w:val="24"/>
        </w:rPr>
        <w:t xml:space="preserve">inancial </w:t>
      </w:r>
      <w:r w:rsidR="008A406E">
        <w:rPr>
          <w:rFonts w:ascii="Times New Roman" w:hAnsi="Times New Roman" w:cs="Times New Roman"/>
          <w:sz w:val="24"/>
          <w:szCs w:val="24"/>
        </w:rPr>
        <w:t>O</w:t>
      </w:r>
      <w:r w:rsidR="007B2AEA">
        <w:rPr>
          <w:rFonts w:ascii="Times New Roman" w:hAnsi="Times New Roman" w:cs="Times New Roman"/>
          <w:sz w:val="24"/>
          <w:szCs w:val="24"/>
        </w:rPr>
        <w:t>fficer</w:t>
      </w:r>
      <w:r w:rsidR="008A406E">
        <w:rPr>
          <w:rFonts w:ascii="Times New Roman" w:hAnsi="Times New Roman" w:cs="Times New Roman"/>
          <w:sz w:val="24"/>
          <w:szCs w:val="24"/>
        </w:rPr>
        <w:t xml:space="preserve"> and HR Consultant to review and revise </w:t>
      </w:r>
      <w:r>
        <w:rPr>
          <w:rFonts w:ascii="Times New Roman" w:hAnsi="Times New Roman" w:cs="Times New Roman"/>
          <w:sz w:val="24"/>
          <w:szCs w:val="24"/>
        </w:rPr>
        <w:t xml:space="preserve">payment system for online course development. </w:t>
      </w:r>
    </w:p>
    <w:p w14:paraId="6AD7D3FD" w14:textId="1D4F8A27" w:rsidR="00973F91" w:rsidRPr="00973F91" w:rsidRDefault="00973F91" w:rsidP="00973F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Conduct the Student Learning Assessment for the online BA in Strategic Communications program.</w:t>
      </w:r>
    </w:p>
    <w:p w14:paraId="74061C78" w14:textId="77777777" w:rsidR="00501F02" w:rsidRPr="00887D3A" w:rsidRDefault="00501F02" w:rsidP="0091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06C61" w14:textId="77777777" w:rsidR="00050BB3" w:rsidRDefault="00050BB3" w:rsidP="00E706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762E9" w14:textId="0C045292" w:rsidR="001B7182" w:rsidRPr="00887D3A" w:rsidRDefault="00C96D17" w:rsidP="00E7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b/>
          <w:bCs/>
          <w:sz w:val="24"/>
          <w:szCs w:val="24"/>
        </w:rPr>
        <w:t>Assistant Professor of Communication</w:t>
      </w:r>
      <w:r w:rsidR="00E6322B" w:rsidRPr="00887D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87D3A">
        <w:rPr>
          <w:rFonts w:ascii="Times New Roman" w:hAnsi="Times New Roman" w:cs="Times New Roman"/>
          <w:sz w:val="24"/>
          <w:szCs w:val="24"/>
        </w:rPr>
        <w:t xml:space="preserve"> </w:t>
      </w:r>
      <w:r w:rsidR="009E0D19" w:rsidRPr="00887D3A">
        <w:rPr>
          <w:rFonts w:ascii="Times New Roman" w:hAnsi="Times New Roman" w:cs="Times New Roman"/>
          <w:sz w:val="24"/>
          <w:szCs w:val="24"/>
        </w:rPr>
        <w:t>Dep</w:t>
      </w:r>
      <w:r w:rsidR="008337E1" w:rsidRPr="00887D3A">
        <w:rPr>
          <w:rFonts w:ascii="Times New Roman" w:hAnsi="Times New Roman" w:cs="Times New Roman"/>
          <w:sz w:val="24"/>
          <w:szCs w:val="24"/>
        </w:rPr>
        <w:t>artment</w:t>
      </w:r>
      <w:r w:rsidR="009E0D19" w:rsidRPr="00887D3A">
        <w:rPr>
          <w:rFonts w:ascii="Times New Roman" w:hAnsi="Times New Roman" w:cs="Times New Roman"/>
          <w:sz w:val="24"/>
          <w:szCs w:val="24"/>
        </w:rPr>
        <w:t xml:space="preserve"> of Communication, </w:t>
      </w:r>
      <w:r w:rsidRPr="00887D3A">
        <w:rPr>
          <w:rFonts w:ascii="Times New Roman" w:hAnsi="Times New Roman" w:cs="Times New Roman"/>
          <w:sz w:val="24"/>
          <w:szCs w:val="24"/>
        </w:rPr>
        <w:t xml:space="preserve">Juniata College </w:t>
      </w:r>
      <w:r w:rsidR="00EA0243">
        <w:rPr>
          <w:rFonts w:ascii="Times New Roman" w:hAnsi="Times New Roman" w:cs="Times New Roman"/>
          <w:sz w:val="24"/>
          <w:szCs w:val="24"/>
        </w:rPr>
        <w:t>(</w:t>
      </w:r>
      <w:r w:rsidRPr="00887D3A">
        <w:rPr>
          <w:rFonts w:ascii="Times New Roman" w:hAnsi="Times New Roman" w:cs="Times New Roman"/>
          <w:sz w:val="24"/>
          <w:szCs w:val="24"/>
        </w:rPr>
        <w:t>2014</w:t>
      </w:r>
      <w:r w:rsidR="00EA0243">
        <w:rPr>
          <w:rFonts w:ascii="Times New Roman" w:hAnsi="Times New Roman" w:cs="Times New Roman"/>
          <w:sz w:val="24"/>
          <w:szCs w:val="24"/>
        </w:rPr>
        <w:t>-</w:t>
      </w:r>
      <w:r w:rsidR="00604066" w:rsidRPr="00887D3A">
        <w:rPr>
          <w:rFonts w:ascii="Times New Roman" w:hAnsi="Times New Roman" w:cs="Times New Roman"/>
          <w:sz w:val="24"/>
          <w:szCs w:val="24"/>
        </w:rPr>
        <w:t>20</w:t>
      </w:r>
      <w:r w:rsidRPr="00887D3A">
        <w:rPr>
          <w:rFonts w:ascii="Times New Roman" w:hAnsi="Times New Roman" w:cs="Times New Roman"/>
          <w:sz w:val="24"/>
          <w:szCs w:val="24"/>
        </w:rPr>
        <w:t>15 and 201</w:t>
      </w:r>
      <w:r w:rsidR="002F18C0" w:rsidRPr="00887D3A">
        <w:rPr>
          <w:rFonts w:ascii="Times New Roman" w:hAnsi="Times New Roman" w:cs="Times New Roman"/>
          <w:sz w:val="24"/>
          <w:szCs w:val="24"/>
        </w:rPr>
        <w:t>6</w:t>
      </w:r>
      <w:r w:rsidR="00EA0243">
        <w:rPr>
          <w:rFonts w:ascii="Times New Roman" w:hAnsi="Times New Roman" w:cs="Times New Roman"/>
          <w:sz w:val="24"/>
          <w:szCs w:val="24"/>
        </w:rPr>
        <w:t>-</w:t>
      </w:r>
      <w:r w:rsidR="00604066" w:rsidRPr="00887D3A">
        <w:rPr>
          <w:rFonts w:ascii="Times New Roman" w:hAnsi="Times New Roman" w:cs="Times New Roman"/>
          <w:sz w:val="24"/>
          <w:szCs w:val="24"/>
        </w:rPr>
        <w:t>20</w:t>
      </w:r>
      <w:r w:rsidRPr="00887D3A">
        <w:rPr>
          <w:rFonts w:ascii="Times New Roman" w:hAnsi="Times New Roman" w:cs="Times New Roman"/>
          <w:sz w:val="24"/>
          <w:szCs w:val="24"/>
        </w:rPr>
        <w:t>17</w:t>
      </w:r>
      <w:r w:rsidR="00EA0243">
        <w:rPr>
          <w:rFonts w:ascii="Times New Roman" w:hAnsi="Times New Roman" w:cs="Times New Roman"/>
          <w:sz w:val="24"/>
          <w:szCs w:val="24"/>
        </w:rPr>
        <w:t>)</w:t>
      </w:r>
      <w:r w:rsidR="00E706AF" w:rsidRPr="0088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3C4A5" w14:textId="77777777" w:rsidR="001B7182" w:rsidRPr="00887D3A" w:rsidRDefault="001B7182" w:rsidP="00E7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FFE83" w14:textId="75002557" w:rsidR="001B7182" w:rsidRPr="002A6AFA" w:rsidRDefault="00AE7060" w:rsidP="00E706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Undergraduate </w:t>
      </w:r>
      <w:r w:rsid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residential </w:t>
      </w:r>
      <w:r w:rsidR="00D97133"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C96D17"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ourses </w:t>
      </w:r>
      <w:r w:rsidR="00D97133"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C96D17"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aught: </w:t>
      </w:r>
    </w:p>
    <w:p w14:paraId="52EE8FAC" w14:textId="77777777" w:rsidR="001B7182" w:rsidRPr="00887D3A" w:rsidRDefault="00AE7060" w:rsidP="001B71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Intercultural Communication </w:t>
      </w:r>
    </w:p>
    <w:p w14:paraId="61920011" w14:textId="77777777" w:rsidR="001B7182" w:rsidRPr="00887D3A" w:rsidRDefault="00703DC9" w:rsidP="001B71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Qualitative Research Methods </w:t>
      </w:r>
    </w:p>
    <w:p w14:paraId="05D08D24" w14:textId="2D015043" w:rsidR="001B7182" w:rsidRPr="00887D3A" w:rsidRDefault="00C72113" w:rsidP="001B71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Global Health Narratives </w:t>
      </w:r>
    </w:p>
    <w:p w14:paraId="72EFB5DC" w14:textId="77777777" w:rsidR="001B7182" w:rsidRPr="00887D3A" w:rsidRDefault="006938E4" w:rsidP="001B71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Health Communication </w:t>
      </w:r>
    </w:p>
    <w:p w14:paraId="143DA686" w14:textId="77777777" w:rsidR="001B7182" w:rsidRPr="00887D3A" w:rsidRDefault="0084362A" w:rsidP="001B71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Introduction to Human Communication </w:t>
      </w:r>
    </w:p>
    <w:p w14:paraId="4E850257" w14:textId="77777777" w:rsidR="001B7182" w:rsidRPr="00887D3A" w:rsidRDefault="00F12C32" w:rsidP="001B71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Public Speaking </w:t>
      </w:r>
    </w:p>
    <w:p w14:paraId="32648892" w14:textId="77777777" w:rsidR="001B7182" w:rsidRPr="00887D3A" w:rsidRDefault="00F12C32" w:rsidP="001B71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Interpersonal Communication </w:t>
      </w:r>
    </w:p>
    <w:p w14:paraId="6079BB01" w14:textId="77777777" w:rsidR="001B7182" w:rsidRPr="00887D3A" w:rsidRDefault="00973036" w:rsidP="001B71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Organizational Communication. </w:t>
      </w:r>
    </w:p>
    <w:p w14:paraId="00790F2E" w14:textId="77777777" w:rsidR="001B7182" w:rsidRPr="00887D3A" w:rsidRDefault="001B7182" w:rsidP="001B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6783A" w14:textId="3E608372" w:rsidR="001B7182" w:rsidRPr="002A6AFA" w:rsidRDefault="00973036" w:rsidP="001B718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Graduate </w:t>
      </w:r>
      <w:r w:rsid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online </w:t>
      </w:r>
      <w:r w:rsidR="00D97133"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ourse </w:t>
      </w:r>
      <w:r w:rsidR="00155953"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aught: </w:t>
      </w:r>
    </w:p>
    <w:p w14:paraId="02CF7F6E" w14:textId="7A72EF86" w:rsidR="004B3507" w:rsidRPr="00887D3A" w:rsidRDefault="007E0630" w:rsidP="001B71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Quantitative </w:t>
      </w:r>
      <w:r w:rsidR="00B713FD" w:rsidRPr="00887D3A">
        <w:rPr>
          <w:rFonts w:ascii="Times New Roman" w:hAnsi="Times New Roman" w:cs="Times New Roman"/>
          <w:sz w:val="24"/>
          <w:szCs w:val="24"/>
        </w:rPr>
        <w:t>Social Science Research Methods</w:t>
      </w:r>
    </w:p>
    <w:p w14:paraId="4232CE77" w14:textId="00D3A5D2" w:rsidR="001B7182" w:rsidRPr="00887D3A" w:rsidRDefault="001B7182" w:rsidP="001B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D0F0D" w14:textId="19A57BDA" w:rsidR="001B7182" w:rsidRPr="002A6AFA" w:rsidRDefault="001B7182" w:rsidP="001B718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Courses Developed:</w:t>
      </w:r>
    </w:p>
    <w:p w14:paraId="7C8D0F8A" w14:textId="5AA50B04" w:rsidR="001B7182" w:rsidRPr="00887D3A" w:rsidRDefault="001B7182" w:rsidP="001B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ab/>
        <w:t>Global Health Narratives</w:t>
      </w:r>
      <w:r w:rsidR="00AA0ACD">
        <w:rPr>
          <w:rFonts w:ascii="Times New Roman" w:hAnsi="Times New Roman" w:cs="Times New Roman"/>
          <w:sz w:val="24"/>
          <w:szCs w:val="24"/>
        </w:rPr>
        <w:t xml:space="preserve"> (</w:t>
      </w:r>
      <w:r w:rsidR="008D60CC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AA0ACD">
        <w:rPr>
          <w:rFonts w:ascii="Times New Roman" w:hAnsi="Times New Roman" w:cs="Times New Roman"/>
          <w:sz w:val="24"/>
          <w:szCs w:val="24"/>
        </w:rPr>
        <w:t>residential course)</w:t>
      </w:r>
    </w:p>
    <w:p w14:paraId="20559996" w14:textId="2214281C" w:rsidR="001B7182" w:rsidRPr="00887D3A" w:rsidRDefault="001B7182" w:rsidP="001B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ab/>
        <w:t xml:space="preserve">Quantitative Social Science Research Methods </w:t>
      </w:r>
      <w:r w:rsidR="00E30B92">
        <w:rPr>
          <w:rFonts w:ascii="Times New Roman" w:hAnsi="Times New Roman" w:cs="Times New Roman"/>
          <w:sz w:val="24"/>
          <w:szCs w:val="24"/>
        </w:rPr>
        <w:t xml:space="preserve">(online </w:t>
      </w:r>
      <w:r w:rsidR="004F28D5">
        <w:rPr>
          <w:rFonts w:ascii="Times New Roman" w:hAnsi="Times New Roman" w:cs="Times New Roman"/>
          <w:sz w:val="24"/>
          <w:szCs w:val="24"/>
        </w:rPr>
        <w:t xml:space="preserve">graduate </w:t>
      </w:r>
      <w:r w:rsidR="00E30B92">
        <w:rPr>
          <w:rFonts w:ascii="Times New Roman" w:hAnsi="Times New Roman" w:cs="Times New Roman"/>
          <w:sz w:val="24"/>
          <w:szCs w:val="24"/>
        </w:rPr>
        <w:t>course)</w:t>
      </w:r>
    </w:p>
    <w:p w14:paraId="6D584519" w14:textId="2CB034D5" w:rsidR="004B3507" w:rsidRDefault="004B3507" w:rsidP="004B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78998" w14:textId="77777777" w:rsidR="00B53BD9" w:rsidRDefault="00B53BD9" w:rsidP="004B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7282B" w14:textId="77777777" w:rsidR="003B5E0F" w:rsidRPr="00887D3A" w:rsidRDefault="003B5E0F" w:rsidP="004B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9E58C" w14:textId="3D326EE9" w:rsidR="00D53FAF" w:rsidRPr="00887D3A" w:rsidRDefault="004B3507" w:rsidP="006D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b/>
          <w:bCs/>
          <w:sz w:val="24"/>
          <w:szCs w:val="24"/>
        </w:rPr>
        <w:t>Assistant Professor of Communication</w:t>
      </w:r>
      <w:r w:rsidR="00D53FAF" w:rsidRPr="00887D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87D3A">
        <w:rPr>
          <w:rFonts w:ascii="Times New Roman" w:hAnsi="Times New Roman" w:cs="Times New Roman"/>
          <w:sz w:val="24"/>
          <w:szCs w:val="24"/>
        </w:rPr>
        <w:t xml:space="preserve"> </w:t>
      </w:r>
      <w:r w:rsidR="002525DF" w:rsidRPr="00887D3A">
        <w:rPr>
          <w:rFonts w:ascii="Times New Roman" w:hAnsi="Times New Roman" w:cs="Times New Roman"/>
          <w:sz w:val="24"/>
          <w:szCs w:val="24"/>
        </w:rPr>
        <w:t>Dep</w:t>
      </w:r>
      <w:r w:rsidR="00151196">
        <w:rPr>
          <w:rFonts w:ascii="Times New Roman" w:hAnsi="Times New Roman" w:cs="Times New Roman"/>
          <w:sz w:val="24"/>
          <w:szCs w:val="24"/>
        </w:rPr>
        <w:t>artment</w:t>
      </w:r>
      <w:r w:rsidR="002525DF" w:rsidRPr="00887D3A">
        <w:rPr>
          <w:rFonts w:ascii="Times New Roman" w:hAnsi="Times New Roman" w:cs="Times New Roman"/>
          <w:sz w:val="24"/>
          <w:szCs w:val="24"/>
        </w:rPr>
        <w:t xml:space="preserve"> of Communication, </w:t>
      </w:r>
      <w:r w:rsidRPr="00887D3A">
        <w:rPr>
          <w:rFonts w:ascii="Times New Roman" w:hAnsi="Times New Roman" w:cs="Times New Roman"/>
          <w:sz w:val="24"/>
          <w:szCs w:val="24"/>
        </w:rPr>
        <w:t>Lock Haven University</w:t>
      </w:r>
      <w:r w:rsidR="00151196">
        <w:rPr>
          <w:rFonts w:ascii="Times New Roman" w:hAnsi="Times New Roman" w:cs="Times New Roman"/>
          <w:sz w:val="24"/>
          <w:szCs w:val="24"/>
        </w:rPr>
        <w:t xml:space="preserve"> (</w:t>
      </w:r>
      <w:r w:rsidRPr="00887D3A">
        <w:rPr>
          <w:rFonts w:ascii="Times New Roman" w:hAnsi="Times New Roman" w:cs="Times New Roman"/>
          <w:sz w:val="24"/>
          <w:szCs w:val="24"/>
        </w:rPr>
        <w:t>2015</w:t>
      </w:r>
      <w:r w:rsidR="00151196">
        <w:rPr>
          <w:rFonts w:ascii="Times New Roman" w:hAnsi="Times New Roman" w:cs="Times New Roman"/>
          <w:sz w:val="24"/>
          <w:szCs w:val="24"/>
        </w:rPr>
        <w:t>-</w:t>
      </w:r>
      <w:r w:rsidRPr="00887D3A">
        <w:rPr>
          <w:rFonts w:ascii="Times New Roman" w:hAnsi="Times New Roman" w:cs="Times New Roman"/>
          <w:sz w:val="24"/>
          <w:szCs w:val="24"/>
        </w:rPr>
        <w:t>2016</w:t>
      </w:r>
      <w:r w:rsidR="00151196">
        <w:rPr>
          <w:rFonts w:ascii="Times New Roman" w:hAnsi="Times New Roman" w:cs="Times New Roman"/>
          <w:sz w:val="24"/>
          <w:szCs w:val="24"/>
        </w:rPr>
        <w:t>)</w:t>
      </w:r>
      <w:r w:rsidR="006D4BF9" w:rsidRPr="0088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41B94" w14:textId="77777777" w:rsidR="00D53FAF" w:rsidRPr="00887D3A" w:rsidRDefault="00D53FAF" w:rsidP="00D53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9790E" w14:textId="07168543" w:rsidR="00D53FAF" w:rsidRPr="002A6AFA" w:rsidRDefault="006D4BF9" w:rsidP="00D53F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Undergraduate </w:t>
      </w:r>
      <w:r w:rsid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residential </w:t>
      </w:r>
      <w:r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9A0FF4"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ourses </w:t>
      </w:r>
      <w:r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9A0FF4" w:rsidRPr="002A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aught: </w:t>
      </w:r>
    </w:p>
    <w:p w14:paraId="41BBA5ED" w14:textId="77777777" w:rsidR="00D53FAF" w:rsidRPr="00887D3A" w:rsidRDefault="006D5C9A" w:rsidP="00D53FAF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87D3A">
        <w:rPr>
          <w:rFonts w:ascii="Times New Roman" w:hAnsi="Times New Roman" w:cs="Times New Roman"/>
          <w:bCs/>
          <w:sz w:val="24"/>
          <w:szCs w:val="24"/>
        </w:rPr>
        <w:t xml:space="preserve">Introduction to Communication </w:t>
      </w:r>
    </w:p>
    <w:p w14:paraId="596BBD1C" w14:textId="77777777" w:rsidR="00D53FAF" w:rsidRPr="00887D3A" w:rsidRDefault="006D5C9A" w:rsidP="00D53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bCs/>
          <w:sz w:val="24"/>
          <w:szCs w:val="24"/>
        </w:rPr>
        <w:t>Small Group Communication</w:t>
      </w:r>
      <w:r w:rsidRPr="0088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7E32D" w14:textId="77777777" w:rsidR="00D53FAF" w:rsidRPr="00887D3A" w:rsidRDefault="006D5C9A" w:rsidP="00D53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Public Speaking </w:t>
      </w:r>
    </w:p>
    <w:p w14:paraId="0BF73C34" w14:textId="77777777" w:rsidR="00D53FAF" w:rsidRPr="00887D3A" w:rsidRDefault="009A0FF4" w:rsidP="00D53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>Writing f</w:t>
      </w:r>
      <w:r w:rsidR="006D5C9A" w:rsidRPr="00887D3A">
        <w:rPr>
          <w:rFonts w:ascii="Times New Roman" w:hAnsi="Times New Roman" w:cs="Times New Roman"/>
          <w:sz w:val="24"/>
          <w:szCs w:val="24"/>
        </w:rPr>
        <w:t>or the Mass Media</w:t>
      </w:r>
    </w:p>
    <w:p w14:paraId="6403EBF0" w14:textId="2C434E7A" w:rsidR="00C96D17" w:rsidRPr="00887D3A" w:rsidRDefault="006D5C9A" w:rsidP="00D53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>News Editing</w:t>
      </w:r>
      <w:r w:rsidR="009A0FF4" w:rsidRPr="0088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F32A7" w14:textId="13969198" w:rsidR="001363F4" w:rsidRDefault="001363F4" w:rsidP="004B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C33FC" w14:textId="77777777" w:rsidR="00B53BD9" w:rsidRDefault="00B53BD9" w:rsidP="004B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6629F" w14:textId="77777777" w:rsidR="003B5E0F" w:rsidRPr="00887D3A" w:rsidRDefault="003B5E0F" w:rsidP="004B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4B375" w14:textId="34CAD2CF" w:rsidR="00FB4788" w:rsidRPr="00887D3A" w:rsidRDefault="0008322B" w:rsidP="00CF7F86">
      <w:pPr>
        <w:pStyle w:val="Default0"/>
        <w:rPr>
          <w:iCs/>
        </w:rPr>
      </w:pPr>
      <w:r>
        <w:rPr>
          <w:b/>
        </w:rPr>
        <w:t>Adjunc</w:t>
      </w:r>
      <w:r w:rsidR="00EB38AD">
        <w:rPr>
          <w:b/>
        </w:rPr>
        <w:t xml:space="preserve">t Faculty, </w:t>
      </w:r>
      <w:r w:rsidR="006522A9" w:rsidRPr="00887D3A">
        <w:rPr>
          <w:bCs/>
        </w:rPr>
        <w:t xml:space="preserve">Donald P. Bellisario </w:t>
      </w:r>
      <w:r w:rsidR="00CF7F86" w:rsidRPr="00887D3A">
        <w:t xml:space="preserve">College of Communications, The </w:t>
      </w:r>
      <w:r w:rsidR="00CF7F86" w:rsidRPr="00887D3A">
        <w:rPr>
          <w:iCs/>
        </w:rPr>
        <w:t>Pennsylvania State University</w:t>
      </w:r>
      <w:r w:rsidR="00956FD5">
        <w:rPr>
          <w:iCs/>
        </w:rPr>
        <w:t xml:space="preserve"> (</w:t>
      </w:r>
      <w:r w:rsidR="002F18C0" w:rsidRPr="00887D3A">
        <w:rPr>
          <w:iCs/>
        </w:rPr>
        <w:t>20</w:t>
      </w:r>
      <w:r w:rsidR="0007750F">
        <w:rPr>
          <w:iCs/>
        </w:rPr>
        <w:t>12</w:t>
      </w:r>
      <w:r w:rsidR="002F18C0" w:rsidRPr="00887D3A">
        <w:rPr>
          <w:iCs/>
        </w:rPr>
        <w:t xml:space="preserve"> to </w:t>
      </w:r>
      <w:r w:rsidR="00D51341" w:rsidRPr="00887D3A">
        <w:rPr>
          <w:iCs/>
        </w:rPr>
        <w:t>2016</w:t>
      </w:r>
      <w:r w:rsidR="00956FD5">
        <w:rPr>
          <w:iCs/>
        </w:rPr>
        <w:t>)</w:t>
      </w:r>
      <w:r w:rsidR="002F18C0" w:rsidRPr="00887D3A">
        <w:rPr>
          <w:iCs/>
        </w:rPr>
        <w:t xml:space="preserve"> </w:t>
      </w:r>
    </w:p>
    <w:p w14:paraId="1D393D84" w14:textId="77777777" w:rsidR="00FB4788" w:rsidRPr="00887D3A" w:rsidRDefault="00FB4788" w:rsidP="00CF7F86">
      <w:pPr>
        <w:pStyle w:val="Default0"/>
        <w:rPr>
          <w:iCs/>
        </w:rPr>
      </w:pPr>
    </w:p>
    <w:p w14:paraId="03E8AACD" w14:textId="1A292596" w:rsidR="00FB4788" w:rsidRPr="002A6AFA" w:rsidRDefault="00A6315B" w:rsidP="00CF7F86">
      <w:pPr>
        <w:pStyle w:val="Default0"/>
        <w:rPr>
          <w:b/>
          <w:bCs/>
          <w:i/>
        </w:rPr>
      </w:pPr>
      <w:r w:rsidRPr="002A6AFA">
        <w:rPr>
          <w:b/>
          <w:bCs/>
          <w:i/>
        </w:rPr>
        <w:t xml:space="preserve">Undergraduate </w:t>
      </w:r>
      <w:r w:rsidR="002A6AFA">
        <w:rPr>
          <w:b/>
          <w:bCs/>
          <w:i/>
        </w:rPr>
        <w:t xml:space="preserve">online </w:t>
      </w:r>
      <w:r w:rsidRPr="002A6AFA">
        <w:rPr>
          <w:b/>
          <w:bCs/>
          <w:i/>
        </w:rPr>
        <w:t xml:space="preserve">courses taught: </w:t>
      </w:r>
    </w:p>
    <w:p w14:paraId="537082F5" w14:textId="3793AFE7" w:rsidR="00FB4788" w:rsidRPr="00887D3A" w:rsidRDefault="00141045" w:rsidP="00FB4788">
      <w:pPr>
        <w:pStyle w:val="Default0"/>
        <w:ind w:firstLine="720"/>
        <w:rPr>
          <w:iCs/>
        </w:rPr>
      </w:pPr>
      <w:r>
        <w:rPr>
          <w:iCs/>
        </w:rPr>
        <w:t xml:space="preserve">COMM 409: </w:t>
      </w:r>
      <w:r w:rsidR="00A6315B" w:rsidRPr="00887D3A">
        <w:rPr>
          <w:iCs/>
        </w:rPr>
        <w:t xml:space="preserve">News Media Ethics </w:t>
      </w:r>
    </w:p>
    <w:p w14:paraId="221F03D4" w14:textId="37D0048A" w:rsidR="00FB4788" w:rsidRDefault="00141045" w:rsidP="00FB4788">
      <w:pPr>
        <w:pStyle w:val="Default0"/>
        <w:ind w:firstLine="720"/>
        <w:rPr>
          <w:iCs/>
        </w:rPr>
      </w:pPr>
      <w:r>
        <w:rPr>
          <w:iCs/>
        </w:rPr>
        <w:t xml:space="preserve">COMM 410: </w:t>
      </w:r>
      <w:r w:rsidR="00A6315B" w:rsidRPr="00887D3A">
        <w:rPr>
          <w:iCs/>
        </w:rPr>
        <w:t xml:space="preserve">International Mass Communications </w:t>
      </w:r>
    </w:p>
    <w:p w14:paraId="5007E445" w14:textId="77777777" w:rsidR="002A6AFA" w:rsidRPr="00887D3A" w:rsidRDefault="002A6AFA" w:rsidP="00FB4788">
      <w:pPr>
        <w:pStyle w:val="Default0"/>
        <w:ind w:firstLine="720"/>
        <w:rPr>
          <w:iCs/>
        </w:rPr>
      </w:pPr>
    </w:p>
    <w:p w14:paraId="06228B67" w14:textId="77777777" w:rsidR="001053AE" w:rsidRDefault="001053AE" w:rsidP="00105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DD7749C" w14:textId="77777777" w:rsidR="003B5E0F" w:rsidRDefault="003B5E0F" w:rsidP="00105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8A28E9" w14:textId="77777777" w:rsidR="0007750F" w:rsidRDefault="00EB38AD" w:rsidP="0007750F">
      <w:pPr>
        <w:pStyle w:val="Default0"/>
        <w:rPr>
          <w:iCs/>
        </w:rPr>
      </w:pPr>
      <w:r>
        <w:rPr>
          <w:b/>
        </w:rPr>
        <w:t>Graduate Instructor</w:t>
      </w:r>
      <w:r w:rsidR="0007750F">
        <w:rPr>
          <w:b/>
        </w:rPr>
        <w:t xml:space="preserve">, </w:t>
      </w:r>
      <w:r w:rsidR="0007750F" w:rsidRPr="00887D3A">
        <w:rPr>
          <w:bCs/>
        </w:rPr>
        <w:t xml:space="preserve">Donald P. Bellisario </w:t>
      </w:r>
      <w:r w:rsidR="0007750F" w:rsidRPr="00887D3A">
        <w:t xml:space="preserve">College of Communications, The </w:t>
      </w:r>
      <w:r w:rsidR="0007750F" w:rsidRPr="00887D3A">
        <w:rPr>
          <w:iCs/>
        </w:rPr>
        <w:t>Pennsylvania State University</w:t>
      </w:r>
      <w:r w:rsidR="0007750F">
        <w:rPr>
          <w:iCs/>
        </w:rPr>
        <w:t xml:space="preserve"> (</w:t>
      </w:r>
      <w:r w:rsidR="0007750F" w:rsidRPr="00887D3A">
        <w:rPr>
          <w:iCs/>
        </w:rPr>
        <w:t>200</w:t>
      </w:r>
      <w:r w:rsidR="0007750F">
        <w:rPr>
          <w:iCs/>
        </w:rPr>
        <w:t>8</w:t>
      </w:r>
      <w:r w:rsidR="0007750F" w:rsidRPr="00887D3A">
        <w:rPr>
          <w:iCs/>
        </w:rPr>
        <w:t xml:space="preserve"> to 201</w:t>
      </w:r>
      <w:r w:rsidR="0007750F">
        <w:rPr>
          <w:iCs/>
        </w:rPr>
        <w:t>2)</w:t>
      </w:r>
    </w:p>
    <w:p w14:paraId="6FFB5310" w14:textId="77777777" w:rsidR="0007750F" w:rsidRDefault="0007750F" w:rsidP="0007750F">
      <w:pPr>
        <w:pStyle w:val="Default0"/>
        <w:rPr>
          <w:iCs/>
        </w:rPr>
      </w:pPr>
    </w:p>
    <w:p w14:paraId="1288C836" w14:textId="2B5D14A3" w:rsidR="0007750F" w:rsidRPr="002A6AFA" w:rsidRDefault="0007750F" w:rsidP="0007750F">
      <w:pPr>
        <w:pStyle w:val="Default0"/>
        <w:rPr>
          <w:b/>
          <w:bCs/>
          <w:i/>
        </w:rPr>
      </w:pPr>
      <w:r w:rsidRPr="002A6AFA">
        <w:rPr>
          <w:b/>
          <w:bCs/>
          <w:i/>
        </w:rPr>
        <w:t xml:space="preserve">Undergraduate </w:t>
      </w:r>
      <w:r w:rsidR="002A6AFA">
        <w:rPr>
          <w:b/>
          <w:bCs/>
          <w:i/>
        </w:rPr>
        <w:t xml:space="preserve">residential </w:t>
      </w:r>
      <w:r w:rsidRPr="002A6AFA">
        <w:rPr>
          <w:b/>
          <w:bCs/>
          <w:i/>
        </w:rPr>
        <w:t xml:space="preserve">courses taught: </w:t>
      </w:r>
    </w:p>
    <w:p w14:paraId="49516B71" w14:textId="77777777" w:rsidR="0007750F" w:rsidRPr="00887D3A" w:rsidRDefault="0007750F" w:rsidP="0007750F">
      <w:pPr>
        <w:pStyle w:val="Default0"/>
        <w:ind w:firstLine="720"/>
        <w:rPr>
          <w:iCs/>
        </w:rPr>
      </w:pPr>
      <w:r>
        <w:rPr>
          <w:iCs/>
        </w:rPr>
        <w:t xml:space="preserve">COMM 410: </w:t>
      </w:r>
      <w:r w:rsidRPr="00887D3A">
        <w:rPr>
          <w:iCs/>
        </w:rPr>
        <w:t xml:space="preserve">International Mass Communications </w:t>
      </w:r>
    </w:p>
    <w:p w14:paraId="5393A9B0" w14:textId="77777777" w:rsidR="0007750F" w:rsidRPr="00887D3A" w:rsidRDefault="0007750F" w:rsidP="0007750F">
      <w:pPr>
        <w:pStyle w:val="Default0"/>
        <w:ind w:firstLine="720"/>
        <w:rPr>
          <w:iCs/>
        </w:rPr>
      </w:pPr>
      <w:r>
        <w:rPr>
          <w:iCs/>
        </w:rPr>
        <w:lastRenderedPageBreak/>
        <w:t xml:space="preserve">COMM 419: </w:t>
      </w:r>
      <w:r w:rsidRPr="00887D3A">
        <w:rPr>
          <w:iCs/>
        </w:rPr>
        <w:t xml:space="preserve">World Media Systems </w:t>
      </w:r>
    </w:p>
    <w:p w14:paraId="62E1A465" w14:textId="77777777" w:rsidR="0007750F" w:rsidRPr="00887D3A" w:rsidRDefault="0007750F" w:rsidP="0007750F">
      <w:pPr>
        <w:pStyle w:val="Default0"/>
        <w:ind w:firstLine="720"/>
        <w:rPr>
          <w:iCs/>
        </w:rPr>
      </w:pPr>
      <w:r>
        <w:rPr>
          <w:iCs/>
        </w:rPr>
        <w:t xml:space="preserve">COMM 420: </w:t>
      </w:r>
      <w:r w:rsidRPr="00887D3A">
        <w:rPr>
          <w:iCs/>
        </w:rPr>
        <w:t xml:space="preserve">Research Methods in Advertising and Public Relations </w:t>
      </w:r>
    </w:p>
    <w:p w14:paraId="1B6526A8" w14:textId="77777777" w:rsidR="0007750F" w:rsidRDefault="0007750F" w:rsidP="0007750F">
      <w:pPr>
        <w:pStyle w:val="Default0"/>
        <w:rPr>
          <w:iCs/>
        </w:rPr>
      </w:pPr>
    </w:p>
    <w:p w14:paraId="091491EA" w14:textId="6C938CB7" w:rsidR="0007750F" w:rsidRPr="00887D3A" w:rsidRDefault="0007750F" w:rsidP="0007750F">
      <w:pPr>
        <w:pStyle w:val="Default0"/>
        <w:rPr>
          <w:iCs/>
        </w:rPr>
      </w:pPr>
      <w:r w:rsidRPr="00887D3A">
        <w:rPr>
          <w:iCs/>
        </w:rPr>
        <w:t xml:space="preserve"> </w:t>
      </w:r>
    </w:p>
    <w:p w14:paraId="6E646AB7" w14:textId="752E7334" w:rsidR="00CD22C0" w:rsidRPr="00887D3A" w:rsidRDefault="001053AE" w:rsidP="0010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b/>
          <w:bCs/>
          <w:sz w:val="24"/>
          <w:szCs w:val="24"/>
        </w:rPr>
        <w:t xml:space="preserve">Professor of </w:t>
      </w:r>
      <w:r w:rsidR="008D14DA" w:rsidRPr="00887D3A">
        <w:rPr>
          <w:rFonts w:ascii="Times New Roman" w:hAnsi="Times New Roman" w:cs="Times New Roman"/>
          <w:b/>
          <w:bCs/>
          <w:sz w:val="24"/>
          <w:szCs w:val="24"/>
        </w:rPr>
        <w:t xml:space="preserve">Communication and </w:t>
      </w:r>
      <w:r w:rsidRPr="00887D3A">
        <w:rPr>
          <w:rFonts w:ascii="Times New Roman" w:hAnsi="Times New Roman" w:cs="Times New Roman"/>
          <w:b/>
          <w:bCs/>
          <w:sz w:val="24"/>
          <w:szCs w:val="24"/>
        </w:rPr>
        <w:t>General Studies</w:t>
      </w:r>
      <w:r w:rsidR="00CD22C0" w:rsidRPr="00887D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87D3A">
        <w:rPr>
          <w:rFonts w:ascii="Times New Roman" w:hAnsi="Times New Roman" w:cs="Times New Roman"/>
          <w:sz w:val="24"/>
          <w:szCs w:val="24"/>
        </w:rPr>
        <w:t xml:space="preserve"> </w:t>
      </w:r>
      <w:r w:rsidR="00775CF1" w:rsidRPr="00887D3A">
        <w:rPr>
          <w:rFonts w:ascii="Times New Roman" w:hAnsi="Times New Roman" w:cs="Times New Roman"/>
          <w:sz w:val="24"/>
          <w:szCs w:val="24"/>
        </w:rPr>
        <w:t xml:space="preserve">Department of General Studies, </w:t>
      </w:r>
      <w:r w:rsidRPr="00887D3A">
        <w:rPr>
          <w:rFonts w:ascii="Times New Roman" w:hAnsi="Times New Roman" w:cs="Times New Roman"/>
          <w:sz w:val="24"/>
          <w:szCs w:val="24"/>
        </w:rPr>
        <w:t>Central Pennsylvania College</w:t>
      </w:r>
      <w:r w:rsidR="00956FD5">
        <w:rPr>
          <w:rFonts w:ascii="Times New Roman" w:hAnsi="Times New Roman" w:cs="Times New Roman"/>
          <w:sz w:val="24"/>
          <w:szCs w:val="24"/>
        </w:rPr>
        <w:t xml:space="preserve"> (</w:t>
      </w:r>
      <w:r w:rsidRPr="00887D3A">
        <w:rPr>
          <w:rFonts w:ascii="Times New Roman" w:hAnsi="Times New Roman" w:cs="Times New Roman"/>
          <w:sz w:val="24"/>
          <w:szCs w:val="24"/>
        </w:rPr>
        <w:t>1999</w:t>
      </w:r>
      <w:r w:rsidR="00775CF1" w:rsidRPr="00887D3A">
        <w:rPr>
          <w:rFonts w:ascii="Times New Roman" w:hAnsi="Times New Roman" w:cs="Times New Roman"/>
          <w:sz w:val="24"/>
          <w:szCs w:val="24"/>
        </w:rPr>
        <w:t xml:space="preserve"> to </w:t>
      </w:r>
      <w:r w:rsidRPr="00887D3A">
        <w:rPr>
          <w:rFonts w:ascii="Times New Roman" w:hAnsi="Times New Roman" w:cs="Times New Roman"/>
          <w:sz w:val="24"/>
          <w:szCs w:val="24"/>
        </w:rPr>
        <w:t>2007</w:t>
      </w:r>
      <w:r w:rsidR="00956FD5">
        <w:rPr>
          <w:rFonts w:ascii="Times New Roman" w:hAnsi="Times New Roman" w:cs="Times New Roman"/>
          <w:sz w:val="24"/>
          <w:szCs w:val="24"/>
        </w:rPr>
        <w:t>)</w:t>
      </w:r>
      <w:r w:rsidR="00D42F71" w:rsidRPr="0088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4D32F" w14:textId="77777777" w:rsidR="00CD22C0" w:rsidRPr="00887D3A" w:rsidRDefault="00CD22C0" w:rsidP="0010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5D2BB" w14:textId="49CB37FA" w:rsidR="00CD22C0" w:rsidRPr="003B5E0F" w:rsidRDefault="00D42F71" w:rsidP="001053A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Undergraduate </w:t>
      </w:r>
      <w:r w:rsidR="003B5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residential </w:t>
      </w:r>
      <w:r w:rsidRPr="003B5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courses taught: </w:t>
      </w:r>
    </w:p>
    <w:p w14:paraId="546FAF59" w14:textId="77777777" w:rsidR="00CD22C0" w:rsidRPr="00887D3A" w:rsidRDefault="00C75469" w:rsidP="00CD2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>Journalism I</w:t>
      </w:r>
      <w:r w:rsidR="00CD22C0" w:rsidRPr="00887D3A">
        <w:rPr>
          <w:rFonts w:ascii="Times New Roman" w:hAnsi="Times New Roman" w:cs="Times New Roman"/>
          <w:sz w:val="24"/>
          <w:szCs w:val="24"/>
        </w:rPr>
        <w:t xml:space="preserve"> and</w:t>
      </w:r>
      <w:r w:rsidRPr="00887D3A">
        <w:rPr>
          <w:rFonts w:ascii="Times New Roman" w:hAnsi="Times New Roman" w:cs="Times New Roman"/>
          <w:sz w:val="24"/>
          <w:szCs w:val="24"/>
        </w:rPr>
        <w:t xml:space="preserve"> II </w:t>
      </w:r>
    </w:p>
    <w:p w14:paraId="3BF1DDA6" w14:textId="77777777" w:rsidR="00CD22C0" w:rsidRPr="00887D3A" w:rsidRDefault="00C75469" w:rsidP="00CD2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The Media and Society </w:t>
      </w:r>
    </w:p>
    <w:p w14:paraId="62810765" w14:textId="77777777" w:rsidR="00CD22C0" w:rsidRPr="00887D3A" w:rsidRDefault="00C75469" w:rsidP="00CD2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>English Composition I</w:t>
      </w:r>
      <w:r w:rsidR="00CD22C0" w:rsidRPr="00887D3A">
        <w:rPr>
          <w:rFonts w:ascii="Times New Roman" w:hAnsi="Times New Roman" w:cs="Times New Roman"/>
          <w:sz w:val="24"/>
          <w:szCs w:val="24"/>
        </w:rPr>
        <w:t xml:space="preserve"> and </w:t>
      </w:r>
      <w:r w:rsidRPr="00887D3A">
        <w:rPr>
          <w:rFonts w:ascii="Times New Roman" w:hAnsi="Times New Roman" w:cs="Times New Roman"/>
          <w:sz w:val="24"/>
          <w:szCs w:val="24"/>
        </w:rPr>
        <w:t xml:space="preserve">II </w:t>
      </w:r>
    </w:p>
    <w:p w14:paraId="64293E1F" w14:textId="77777777" w:rsidR="00696826" w:rsidRPr="00887D3A" w:rsidRDefault="00D10C70" w:rsidP="00CD2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Creative Writing </w:t>
      </w:r>
    </w:p>
    <w:p w14:paraId="2008DDDD" w14:textId="77777777" w:rsidR="00696826" w:rsidRPr="00887D3A" w:rsidRDefault="00D10C70" w:rsidP="00CD2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The Modern Short Story </w:t>
      </w:r>
    </w:p>
    <w:p w14:paraId="008E60B6" w14:textId="77777777" w:rsidR="00696826" w:rsidRPr="00887D3A" w:rsidRDefault="00D10C70" w:rsidP="00CD2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Great American Novels </w:t>
      </w:r>
    </w:p>
    <w:p w14:paraId="162B582B" w14:textId="17E22664" w:rsidR="00696826" w:rsidRPr="00887D3A" w:rsidRDefault="00696826" w:rsidP="0069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789B7" w14:textId="5DF19578" w:rsidR="00696826" w:rsidRPr="00CC6E76" w:rsidRDefault="00CC6E76" w:rsidP="006968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Residential c</w:t>
      </w:r>
      <w:r w:rsidR="00696826" w:rsidRPr="00CC6E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ourse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696826" w:rsidRPr="00CC6E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eveloped:</w:t>
      </w:r>
    </w:p>
    <w:p w14:paraId="764A9D52" w14:textId="529281B8" w:rsidR="001053AE" w:rsidRPr="00887D3A" w:rsidRDefault="00D10C70" w:rsidP="006968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Remember: A Retrospective of the Holocaust </w:t>
      </w:r>
    </w:p>
    <w:p w14:paraId="096DD079" w14:textId="77777777" w:rsidR="00E16CAF" w:rsidRPr="00887D3A" w:rsidRDefault="00E16CAF" w:rsidP="00A83371">
      <w:pPr>
        <w:pStyle w:val="Default0"/>
        <w:rPr>
          <w:b/>
        </w:rPr>
      </w:pPr>
    </w:p>
    <w:p w14:paraId="31F96D88" w14:textId="77777777" w:rsidR="00E16CAF" w:rsidRDefault="00E16CAF" w:rsidP="00A83371">
      <w:pPr>
        <w:pStyle w:val="Default0"/>
        <w:rPr>
          <w:b/>
        </w:rPr>
      </w:pPr>
    </w:p>
    <w:p w14:paraId="4453654C" w14:textId="77777777" w:rsidR="004068D2" w:rsidRPr="00887D3A" w:rsidRDefault="004068D2" w:rsidP="00A83371">
      <w:pPr>
        <w:pStyle w:val="Default0"/>
        <w:rPr>
          <w:b/>
        </w:rPr>
      </w:pPr>
    </w:p>
    <w:p w14:paraId="38FF6EC8" w14:textId="54E3607D" w:rsidR="00A83371" w:rsidRPr="00887D3A" w:rsidRDefault="003F1492" w:rsidP="00A83371">
      <w:pPr>
        <w:pStyle w:val="Default0"/>
        <w:rPr>
          <w:b/>
        </w:rPr>
      </w:pPr>
      <w:r w:rsidRPr="00887D3A">
        <w:rPr>
          <w:b/>
        </w:rPr>
        <w:t xml:space="preserve">RESEARCH AND SCHOLARSHIP </w:t>
      </w:r>
    </w:p>
    <w:p w14:paraId="3A49C666" w14:textId="58B75AE7" w:rsidR="00530B79" w:rsidRDefault="00530B79" w:rsidP="00A83371">
      <w:pPr>
        <w:pStyle w:val="Default0"/>
        <w:rPr>
          <w:b/>
          <w:u w:val="single"/>
        </w:rPr>
      </w:pPr>
    </w:p>
    <w:p w14:paraId="0D27250A" w14:textId="2F08F36B" w:rsidR="00732631" w:rsidRDefault="00732631" w:rsidP="00A83371">
      <w:pPr>
        <w:pStyle w:val="Default0"/>
        <w:rPr>
          <w:b/>
          <w:u w:val="single"/>
        </w:rPr>
      </w:pPr>
      <w:r>
        <w:rPr>
          <w:b/>
          <w:u w:val="single"/>
        </w:rPr>
        <w:t>Postdoctoral Research</w:t>
      </w:r>
    </w:p>
    <w:p w14:paraId="056F248B" w14:textId="408A9292" w:rsidR="00732631" w:rsidRDefault="00732631" w:rsidP="00A83371">
      <w:pPr>
        <w:pStyle w:val="Default0"/>
        <w:rPr>
          <w:b/>
          <w:u w:val="single"/>
        </w:rPr>
      </w:pPr>
    </w:p>
    <w:p w14:paraId="071E5BFE" w14:textId="77777777" w:rsidR="00732631" w:rsidRPr="00887D3A" w:rsidRDefault="00732631" w:rsidP="00732631">
      <w:pPr>
        <w:pStyle w:val="Default0"/>
      </w:pPr>
      <w:r w:rsidRPr="00887D3A">
        <w:rPr>
          <w:b/>
        </w:rPr>
        <w:t>PI:</w:t>
      </w:r>
      <w:r w:rsidRPr="00887D3A">
        <w:t xml:space="preserve"> Dr. Rachel Smith, Communication Arts &amp; Sciences, The Pennsylvania State University </w:t>
      </w:r>
    </w:p>
    <w:p w14:paraId="32BBCB55" w14:textId="77777777" w:rsidR="00732631" w:rsidRPr="00887D3A" w:rsidRDefault="00732631" w:rsidP="00732631">
      <w:pPr>
        <w:pStyle w:val="Default0"/>
      </w:pPr>
      <w:r w:rsidRPr="00887D3A">
        <w:rPr>
          <w:b/>
        </w:rPr>
        <w:t>Dates:</w:t>
      </w:r>
      <w:r w:rsidRPr="00887D3A">
        <w:t xml:space="preserve"> August 2012 to January 2013 </w:t>
      </w:r>
    </w:p>
    <w:p w14:paraId="69744E39" w14:textId="77777777" w:rsidR="00732631" w:rsidRPr="00887D3A" w:rsidRDefault="00732631" w:rsidP="00732631">
      <w:pPr>
        <w:pStyle w:val="default"/>
        <w:spacing w:before="0" w:beforeAutospacing="0" w:after="0" w:afterAutospacing="0"/>
      </w:pPr>
      <w:r w:rsidRPr="00887D3A">
        <w:rPr>
          <w:b/>
        </w:rPr>
        <w:t>Grant:</w:t>
      </w:r>
      <w:r w:rsidRPr="00887D3A">
        <w:t xml:space="preserve"> $40,000 through the Alpha-1 Foundation</w:t>
      </w:r>
    </w:p>
    <w:p w14:paraId="398A5C45" w14:textId="77777777" w:rsidR="004D0081" w:rsidRDefault="00732631" w:rsidP="00732631">
      <w:pPr>
        <w:pStyle w:val="default"/>
        <w:spacing w:before="0" w:beforeAutospacing="0" w:after="0" w:afterAutospacing="0"/>
      </w:pPr>
      <w:r w:rsidRPr="00887D3A">
        <w:rPr>
          <w:b/>
        </w:rPr>
        <w:t>Role:</w:t>
      </w:r>
      <w:r w:rsidRPr="00887D3A">
        <w:t xml:space="preserve"> Project Coordinator for “Alpha-1 &amp; Couples: Beliefs, Communication, &amp; Well-Being.” </w:t>
      </w:r>
    </w:p>
    <w:p w14:paraId="0674C2F3" w14:textId="24696193" w:rsidR="004D0081" w:rsidRDefault="00732631" w:rsidP="004D0081">
      <w:pPr>
        <w:pStyle w:val="default"/>
        <w:numPr>
          <w:ilvl w:val="0"/>
          <w:numId w:val="3"/>
        </w:numPr>
        <w:spacing w:before="0" w:beforeAutospacing="0" w:after="0" w:afterAutospacing="0"/>
      </w:pPr>
      <w:r w:rsidRPr="00887D3A">
        <w:t xml:space="preserve">Traveled to Alpha-1 conferences in the U.S. </w:t>
      </w:r>
    </w:p>
    <w:p w14:paraId="2DE9D273" w14:textId="4867A86D" w:rsidR="00732631" w:rsidRDefault="00732631" w:rsidP="004D0081">
      <w:pPr>
        <w:pStyle w:val="default"/>
        <w:numPr>
          <w:ilvl w:val="0"/>
          <w:numId w:val="3"/>
        </w:numPr>
        <w:spacing w:before="0" w:beforeAutospacing="0" w:after="0" w:afterAutospacing="0"/>
      </w:pPr>
      <w:r w:rsidRPr="00887D3A">
        <w:t xml:space="preserve">Interviewed individuals diagnosed with Alpha-1 Antitrypsin Deficiency   </w:t>
      </w:r>
    </w:p>
    <w:p w14:paraId="6E878D31" w14:textId="55F2CA4F" w:rsidR="00C474AD" w:rsidRDefault="00C474AD" w:rsidP="00732631">
      <w:pPr>
        <w:pStyle w:val="default"/>
        <w:spacing w:before="0" w:beforeAutospacing="0" w:after="0" w:afterAutospacing="0"/>
        <w:rPr>
          <w:iCs/>
        </w:rPr>
      </w:pPr>
      <w:r w:rsidRPr="008D155C">
        <w:rPr>
          <w:b/>
          <w:bCs/>
        </w:rPr>
        <w:t>Course Taught:</w:t>
      </w:r>
      <w:r>
        <w:t xml:space="preserve"> </w:t>
      </w:r>
      <w:r w:rsidR="008D155C">
        <w:t xml:space="preserve">COMM 420: </w:t>
      </w:r>
      <w:r w:rsidR="008D155C" w:rsidRPr="00887D3A">
        <w:rPr>
          <w:iCs/>
        </w:rPr>
        <w:t>Research Methods in Advertising and Public Relations</w:t>
      </w:r>
    </w:p>
    <w:p w14:paraId="451CCDDA" w14:textId="77777777" w:rsidR="00C86129" w:rsidRDefault="00C86129" w:rsidP="00732631">
      <w:pPr>
        <w:pStyle w:val="default"/>
        <w:spacing w:before="0" w:beforeAutospacing="0" w:after="0" w:afterAutospacing="0"/>
        <w:rPr>
          <w:iCs/>
        </w:rPr>
      </w:pPr>
    </w:p>
    <w:p w14:paraId="4E840354" w14:textId="77777777" w:rsidR="00C86129" w:rsidRDefault="00C86129" w:rsidP="00732631">
      <w:pPr>
        <w:pStyle w:val="default"/>
        <w:spacing w:before="0" w:beforeAutospacing="0" w:after="0" w:afterAutospacing="0"/>
        <w:rPr>
          <w:iCs/>
        </w:rPr>
      </w:pPr>
    </w:p>
    <w:p w14:paraId="343A88BD" w14:textId="4B79B7B5" w:rsidR="00C86129" w:rsidRPr="00C86129" w:rsidRDefault="00C86129" w:rsidP="00732631">
      <w:pPr>
        <w:pStyle w:val="default"/>
        <w:spacing w:before="0" w:beforeAutospacing="0" w:after="0" w:afterAutospacing="0"/>
        <w:rPr>
          <w:b/>
          <w:bCs/>
          <w:iCs/>
          <w:u w:val="single"/>
        </w:rPr>
      </w:pPr>
      <w:r w:rsidRPr="00C86129">
        <w:rPr>
          <w:b/>
          <w:bCs/>
          <w:iCs/>
          <w:u w:val="single"/>
        </w:rPr>
        <w:t>Dissertation</w:t>
      </w:r>
      <w:r w:rsidR="00B504EA">
        <w:rPr>
          <w:b/>
          <w:bCs/>
          <w:iCs/>
          <w:u w:val="single"/>
        </w:rPr>
        <w:t xml:space="preserve">, Ph.D., </w:t>
      </w:r>
      <w:r w:rsidR="00455934">
        <w:rPr>
          <w:b/>
          <w:bCs/>
          <w:iCs/>
          <w:u w:val="single"/>
        </w:rPr>
        <w:t>The Pennsylvania State University</w:t>
      </w:r>
      <w:r w:rsidRPr="00C86129">
        <w:rPr>
          <w:b/>
          <w:bCs/>
          <w:iCs/>
          <w:u w:val="single"/>
        </w:rPr>
        <w:t>:</w:t>
      </w:r>
    </w:p>
    <w:p w14:paraId="5C3EEB7A" w14:textId="77777777" w:rsidR="00C86129" w:rsidRDefault="00C86129" w:rsidP="00732631">
      <w:pPr>
        <w:pStyle w:val="default"/>
        <w:spacing w:before="0" w:beforeAutospacing="0" w:after="0" w:afterAutospacing="0"/>
      </w:pPr>
    </w:p>
    <w:p w14:paraId="126284E8" w14:textId="5AD871B1" w:rsidR="00C86129" w:rsidRDefault="00D74925" w:rsidP="00732631">
      <w:pPr>
        <w:pStyle w:val="default"/>
        <w:spacing w:before="0" w:beforeAutospacing="0" w:after="0" w:afterAutospacing="0"/>
      </w:pPr>
      <w:r>
        <w:t xml:space="preserve">The </w:t>
      </w:r>
      <w:r w:rsidR="002E4340">
        <w:t>r</w:t>
      </w:r>
      <w:r>
        <w:t xml:space="preserve">ole of </w:t>
      </w:r>
      <w:r w:rsidR="002E4340">
        <w:t>p</w:t>
      </w:r>
      <w:r>
        <w:t xml:space="preserve">ositive </w:t>
      </w:r>
      <w:r w:rsidR="002E4340">
        <w:t>c</w:t>
      </w:r>
      <w:r>
        <w:t xml:space="preserve">haracter </w:t>
      </w:r>
      <w:r w:rsidR="002E4340">
        <w:t>a</w:t>
      </w:r>
      <w:r>
        <w:t xml:space="preserve">ppraisal in </w:t>
      </w:r>
      <w:r w:rsidR="002E4340">
        <w:t>n</w:t>
      </w:r>
      <w:r>
        <w:t xml:space="preserve">arrative </w:t>
      </w:r>
      <w:r w:rsidR="002E4340">
        <w:t>m</w:t>
      </w:r>
      <w:r>
        <w:t xml:space="preserve">essages </w:t>
      </w:r>
      <w:r w:rsidR="002E4340">
        <w:t>d</w:t>
      </w:r>
      <w:r>
        <w:t xml:space="preserve">esigned to </w:t>
      </w:r>
      <w:r w:rsidR="002E4340">
        <w:t>r</w:t>
      </w:r>
      <w:r>
        <w:t xml:space="preserve">educe </w:t>
      </w:r>
      <w:r w:rsidR="002E4340">
        <w:t>s</w:t>
      </w:r>
      <w:r>
        <w:t xml:space="preserve">ocial </w:t>
      </w:r>
      <w:r w:rsidR="002E4340">
        <w:t>d</w:t>
      </w:r>
      <w:r>
        <w:t xml:space="preserve">istance: An </w:t>
      </w:r>
      <w:r w:rsidR="002E4340">
        <w:t>e</w:t>
      </w:r>
      <w:r>
        <w:t xml:space="preserve">xperiment in </w:t>
      </w:r>
      <w:r w:rsidR="002E4340">
        <w:t xml:space="preserve">genetic stigmatization reduction. </w:t>
      </w:r>
      <w:r w:rsidR="00694BA6">
        <w:t xml:space="preserve">(2012). </w:t>
      </w:r>
    </w:p>
    <w:p w14:paraId="5CE17645" w14:textId="02D4F591" w:rsidR="00C87AD9" w:rsidRDefault="00C87AD9" w:rsidP="00732631">
      <w:pPr>
        <w:pStyle w:val="default"/>
        <w:spacing w:before="0" w:beforeAutospacing="0" w:after="0" w:afterAutospacing="0"/>
      </w:pPr>
      <w:r>
        <w:tab/>
        <w:t>Advisor: Fuyuan Shen</w:t>
      </w:r>
    </w:p>
    <w:p w14:paraId="4E742E8F" w14:textId="2522F11F" w:rsidR="00C87AD9" w:rsidRDefault="00C87AD9" w:rsidP="00732631">
      <w:pPr>
        <w:pStyle w:val="default"/>
        <w:spacing w:before="0" w:beforeAutospacing="0" w:after="0" w:afterAutospacing="0"/>
      </w:pPr>
      <w:r>
        <w:tab/>
        <w:t>Committee Members: Mary Beth Oliver, George Anghelcev, Rachel A. Smith</w:t>
      </w:r>
    </w:p>
    <w:p w14:paraId="1EB7492D" w14:textId="789D0052" w:rsidR="00A31185" w:rsidRPr="00887D3A" w:rsidRDefault="00A31185" w:rsidP="00732631">
      <w:pPr>
        <w:pStyle w:val="default"/>
        <w:spacing w:before="0" w:beforeAutospacing="0" w:after="0" w:afterAutospacing="0"/>
      </w:pPr>
      <w:r>
        <w:tab/>
      </w:r>
      <w:r w:rsidR="007C3B7B" w:rsidRPr="009464CC">
        <w:t>https://etda.libraries.psu.edu/catalog/15167</w:t>
      </w:r>
    </w:p>
    <w:p w14:paraId="1F25C5B4" w14:textId="1251D7C6" w:rsidR="00732631" w:rsidRDefault="00732631" w:rsidP="00A83371">
      <w:pPr>
        <w:pStyle w:val="Default0"/>
        <w:rPr>
          <w:b/>
          <w:u w:val="single"/>
        </w:rPr>
      </w:pPr>
    </w:p>
    <w:p w14:paraId="25F90CF9" w14:textId="77777777" w:rsidR="00C13292" w:rsidRDefault="00C13292" w:rsidP="00A83371">
      <w:pPr>
        <w:pStyle w:val="Default0"/>
        <w:rPr>
          <w:b/>
          <w:u w:val="single"/>
        </w:rPr>
      </w:pPr>
    </w:p>
    <w:p w14:paraId="10AD0744" w14:textId="473E5B1F" w:rsidR="00B504EA" w:rsidRDefault="00B504EA" w:rsidP="00A83371">
      <w:pPr>
        <w:pStyle w:val="Default0"/>
        <w:rPr>
          <w:b/>
          <w:u w:val="single"/>
        </w:rPr>
      </w:pPr>
      <w:r>
        <w:rPr>
          <w:b/>
          <w:u w:val="single"/>
        </w:rPr>
        <w:t xml:space="preserve">Critical Thesis, MFAC, </w:t>
      </w:r>
      <w:r w:rsidR="00455934">
        <w:rPr>
          <w:b/>
          <w:u w:val="single"/>
        </w:rPr>
        <w:t>Hamline University:</w:t>
      </w:r>
    </w:p>
    <w:p w14:paraId="6847A328" w14:textId="77777777" w:rsidR="00455934" w:rsidRDefault="00455934" w:rsidP="00A83371">
      <w:pPr>
        <w:pStyle w:val="Default0"/>
        <w:rPr>
          <w:b/>
          <w:u w:val="single"/>
        </w:rPr>
      </w:pPr>
    </w:p>
    <w:p w14:paraId="21B871B9" w14:textId="3E53AD9B" w:rsidR="00455934" w:rsidRDefault="00BF514E" w:rsidP="00A83371">
      <w:pPr>
        <w:pStyle w:val="Default0"/>
        <w:rPr>
          <w:bCs/>
        </w:rPr>
      </w:pPr>
      <w:r>
        <w:rPr>
          <w:bCs/>
        </w:rPr>
        <w:t xml:space="preserve">A </w:t>
      </w:r>
      <w:r w:rsidR="000A564C">
        <w:rPr>
          <w:bCs/>
        </w:rPr>
        <w:t>m</w:t>
      </w:r>
      <w:r w:rsidR="003C1B7D">
        <w:rPr>
          <w:bCs/>
        </w:rPr>
        <w:t>iraculous</w:t>
      </w:r>
      <w:r>
        <w:rPr>
          <w:bCs/>
        </w:rPr>
        <w:t xml:space="preserve"> </w:t>
      </w:r>
      <w:r w:rsidR="000A564C">
        <w:rPr>
          <w:bCs/>
        </w:rPr>
        <w:t>w</w:t>
      </w:r>
      <w:r>
        <w:rPr>
          <w:bCs/>
        </w:rPr>
        <w:t>eb:</w:t>
      </w:r>
      <w:r w:rsidR="003C1B7D">
        <w:rPr>
          <w:bCs/>
        </w:rPr>
        <w:t xml:space="preserve"> </w:t>
      </w:r>
      <w:r w:rsidR="00D41CE4">
        <w:rPr>
          <w:bCs/>
        </w:rPr>
        <w:t xml:space="preserve">The </w:t>
      </w:r>
      <w:r w:rsidR="000A564C">
        <w:rPr>
          <w:bCs/>
        </w:rPr>
        <w:t>i</w:t>
      </w:r>
      <w:r w:rsidR="00D41CE4">
        <w:rPr>
          <w:bCs/>
        </w:rPr>
        <w:t xml:space="preserve">nterconnection of </w:t>
      </w:r>
      <w:r w:rsidR="000A564C">
        <w:rPr>
          <w:bCs/>
        </w:rPr>
        <w:t>g</w:t>
      </w:r>
      <w:r w:rsidR="00D41CE4">
        <w:rPr>
          <w:bCs/>
        </w:rPr>
        <w:t xml:space="preserve">rief, </w:t>
      </w:r>
      <w:r w:rsidR="000A564C">
        <w:rPr>
          <w:bCs/>
        </w:rPr>
        <w:t>a</w:t>
      </w:r>
      <w:r w:rsidR="00D41CE4">
        <w:rPr>
          <w:bCs/>
        </w:rPr>
        <w:t xml:space="preserve">we, and </w:t>
      </w:r>
      <w:r w:rsidR="000A564C">
        <w:rPr>
          <w:bCs/>
        </w:rPr>
        <w:t>t</w:t>
      </w:r>
      <w:r w:rsidR="00D41CE4">
        <w:rPr>
          <w:bCs/>
        </w:rPr>
        <w:t xml:space="preserve">ranscendence in </w:t>
      </w:r>
      <w:r w:rsidR="000A564C">
        <w:rPr>
          <w:bCs/>
        </w:rPr>
        <w:t>m</w:t>
      </w:r>
      <w:r w:rsidR="00D41CE4">
        <w:rPr>
          <w:bCs/>
        </w:rPr>
        <w:t>iddle-</w:t>
      </w:r>
      <w:r w:rsidR="000A564C">
        <w:rPr>
          <w:bCs/>
        </w:rPr>
        <w:t>g</w:t>
      </w:r>
      <w:r w:rsidR="00D41CE4">
        <w:rPr>
          <w:bCs/>
        </w:rPr>
        <w:t xml:space="preserve">rade </w:t>
      </w:r>
      <w:r w:rsidR="00E516A3">
        <w:rPr>
          <w:bCs/>
        </w:rPr>
        <w:t>n</w:t>
      </w:r>
      <w:r w:rsidR="00D41CE4">
        <w:rPr>
          <w:bCs/>
        </w:rPr>
        <w:t xml:space="preserve">ovels. (2023). </w:t>
      </w:r>
    </w:p>
    <w:p w14:paraId="451A51C9" w14:textId="58C1BA5D" w:rsidR="00D41CE4" w:rsidRDefault="00D41CE4" w:rsidP="00A83371">
      <w:pPr>
        <w:pStyle w:val="Default0"/>
        <w:rPr>
          <w:bCs/>
        </w:rPr>
      </w:pPr>
      <w:r>
        <w:rPr>
          <w:bCs/>
        </w:rPr>
        <w:tab/>
        <w:t>Advisor: Swati Avasthi</w:t>
      </w:r>
    </w:p>
    <w:p w14:paraId="06B87906" w14:textId="435B3263" w:rsidR="00C075CA" w:rsidRDefault="00C075CA" w:rsidP="00A83371">
      <w:pPr>
        <w:pStyle w:val="Default0"/>
        <w:rPr>
          <w:bCs/>
        </w:rPr>
      </w:pPr>
      <w:r>
        <w:rPr>
          <w:bCs/>
        </w:rPr>
        <w:tab/>
        <w:t xml:space="preserve">Received the </w:t>
      </w:r>
      <w:r w:rsidRPr="00C075CA">
        <w:rPr>
          <w:iCs/>
        </w:rPr>
        <w:t>Anne Tews Schwab Award for Excellence in Critical Writing</w:t>
      </w:r>
    </w:p>
    <w:p w14:paraId="512F3987" w14:textId="77777777" w:rsidR="00BF514E" w:rsidRPr="00BF514E" w:rsidRDefault="00BF514E" w:rsidP="00A83371">
      <w:pPr>
        <w:pStyle w:val="Default0"/>
        <w:rPr>
          <w:bCs/>
        </w:rPr>
      </w:pPr>
    </w:p>
    <w:p w14:paraId="7FF0B504" w14:textId="77777777" w:rsidR="00C13292" w:rsidRDefault="00C13292" w:rsidP="00A83371">
      <w:pPr>
        <w:pStyle w:val="Default0"/>
        <w:rPr>
          <w:b/>
          <w:u w:val="single"/>
        </w:rPr>
      </w:pPr>
    </w:p>
    <w:p w14:paraId="5158AC12" w14:textId="77777777" w:rsidR="00A13872" w:rsidRDefault="00A13872" w:rsidP="00A83371">
      <w:pPr>
        <w:pStyle w:val="Default0"/>
        <w:rPr>
          <w:b/>
          <w:u w:val="single"/>
        </w:rPr>
      </w:pPr>
    </w:p>
    <w:p w14:paraId="680D43F1" w14:textId="77777777" w:rsidR="00A13872" w:rsidRPr="00887D3A" w:rsidRDefault="00A13872" w:rsidP="00A83371">
      <w:pPr>
        <w:pStyle w:val="Default0"/>
        <w:rPr>
          <w:b/>
          <w:u w:val="single"/>
        </w:rPr>
      </w:pPr>
    </w:p>
    <w:p w14:paraId="3B4D056E" w14:textId="77777777" w:rsidR="00A83371" w:rsidRPr="00887D3A" w:rsidRDefault="00A83371" w:rsidP="00A83371">
      <w:pPr>
        <w:pStyle w:val="Default0"/>
        <w:rPr>
          <w:b/>
          <w:u w:val="single"/>
        </w:rPr>
      </w:pPr>
      <w:r w:rsidRPr="00887D3A">
        <w:rPr>
          <w:b/>
          <w:u w:val="single"/>
        </w:rPr>
        <w:lastRenderedPageBreak/>
        <w:t>Journal Articles:</w:t>
      </w:r>
    </w:p>
    <w:p w14:paraId="3FFF207F" w14:textId="77777777" w:rsidR="00C9340A" w:rsidRDefault="00C9340A" w:rsidP="00A83371">
      <w:pPr>
        <w:pStyle w:val="Default0"/>
      </w:pPr>
    </w:p>
    <w:p w14:paraId="528E188B" w14:textId="52B88715" w:rsidR="00F55558" w:rsidRDefault="00F55558" w:rsidP="00A83371">
      <w:pPr>
        <w:pStyle w:val="Default0"/>
      </w:pPr>
      <w:r>
        <w:t xml:space="preserve">Conlin, J. Kumble, S., </w:t>
      </w:r>
      <w:r w:rsidRPr="004C7F9B">
        <w:rPr>
          <w:b/>
          <w:bCs/>
        </w:rPr>
        <w:t>Baker, M.K.,</w:t>
      </w:r>
      <w:r>
        <w:t xml:space="preserve"> &amp; Shen, F. (2023). Re-routing persuasion: How conversion messages boost attitudes and reduce resistance among holdouts unvaccinated for COVID-19.</w:t>
      </w:r>
      <w:r w:rsidR="0013599F">
        <w:t xml:space="preserve"> </w:t>
      </w:r>
      <w:r w:rsidR="00C70179">
        <w:rPr>
          <w:i/>
          <w:iCs/>
        </w:rPr>
        <w:t>Accepted</w:t>
      </w:r>
      <w:r w:rsidR="0013599F" w:rsidRPr="0013599F">
        <w:rPr>
          <w:i/>
          <w:iCs/>
        </w:rPr>
        <w:t>: Health Communication</w:t>
      </w:r>
      <w:r w:rsidR="0013599F">
        <w:t xml:space="preserve">. </w:t>
      </w:r>
    </w:p>
    <w:p w14:paraId="0C4DF41C" w14:textId="77777777" w:rsidR="00C13292" w:rsidRDefault="00C13292" w:rsidP="00D601EE">
      <w:pPr>
        <w:pStyle w:val="Default0"/>
      </w:pPr>
    </w:p>
    <w:p w14:paraId="3ADB505A" w14:textId="509C03E3" w:rsidR="00B61AD4" w:rsidRPr="00462E96" w:rsidRDefault="00C663F2" w:rsidP="00D601EE">
      <w:pPr>
        <w:pStyle w:val="Default0"/>
      </w:pPr>
      <w:r w:rsidRPr="00462E96">
        <w:t xml:space="preserve">Conlin, J., </w:t>
      </w:r>
      <w:r w:rsidRPr="00462E96">
        <w:rPr>
          <w:b/>
          <w:bCs/>
        </w:rPr>
        <w:t>Baker, M.K.,</w:t>
      </w:r>
      <w:r w:rsidRPr="00462E96">
        <w:t xml:space="preserve"> </w:t>
      </w:r>
      <w:r w:rsidR="008F79CC" w:rsidRPr="00462E96">
        <w:t>Zhang, B</w:t>
      </w:r>
      <w:r w:rsidR="00241DCA" w:rsidRPr="00462E96">
        <w:t>.</w:t>
      </w:r>
      <w:r w:rsidR="008F79CC" w:rsidRPr="00462E96">
        <w:t xml:space="preserve">, Shoenberger, H., &amp; Shen, F. (2022). </w:t>
      </w:r>
      <w:r w:rsidR="0034343B" w:rsidRPr="00462E96">
        <w:t xml:space="preserve">Facing the </w:t>
      </w:r>
    </w:p>
    <w:p w14:paraId="6E8A70D3" w14:textId="15D7C97B" w:rsidR="00E6388E" w:rsidRPr="00462E96" w:rsidRDefault="0034343B" w:rsidP="00B61AD4">
      <w:pPr>
        <w:pStyle w:val="Default0"/>
        <w:rPr>
          <w:highlight w:val="yellow"/>
        </w:rPr>
      </w:pPr>
      <w:r w:rsidRPr="00462E96">
        <w:t>strain: The persuasive effects of conversion messages on COVID-19 vaccination attitudes and behavioral intentions</w:t>
      </w:r>
      <w:r w:rsidR="001000A8" w:rsidRPr="00462E96">
        <w:t>.</w:t>
      </w:r>
      <w:r w:rsidRPr="00462E96">
        <w:t xml:space="preserve"> </w:t>
      </w:r>
      <w:r w:rsidRPr="00462E96">
        <w:rPr>
          <w:i/>
          <w:iCs/>
        </w:rPr>
        <w:t>Health Communication</w:t>
      </w:r>
      <w:r w:rsidR="002970EF" w:rsidRPr="00462E96">
        <w:rPr>
          <w:i/>
          <w:iCs/>
        </w:rPr>
        <w:t xml:space="preserve">, </w:t>
      </w:r>
      <w:r w:rsidR="00462E96" w:rsidRPr="00462E96">
        <w:rPr>
          <w:color w:val="333333"/>
          <w:shd w:val="clear" w:color="auto" w:fill="FFFFFF"/>
        </w:rPr>
        <w:t>DOI: </w:t>
      </w:r>
      <w:hyperlink r:id="rId6" w:history="1">
        <w:r w:rsidR="00462E96" w:rsidRPr="00462E96">
          <w:rPr>
            <w:rStyle w:val="Hyperlink"/>
            <w:color w:val="333333"/>
            <w:u w:val="none"/>
            <w:shd w:val="clear" w:color="auto" w:fill="FFFFFF"/>
          </w:rPr>
          <w:t>10.1080/10410236.2022.2065747</w:t>
        </w:r>
      </w:hyperlink>
      <w:r w:rsidR="00BF1241">
        <w:t>.</w:t>
      </w:r>
      <w:r w:rsidRPr="00462E96">
        <w:br/>
      </w:r>
    </w:p>
    <w:p w14:paraId="2F1420E0" w14:textId="6B437476" w:rsidR="008F6A8A" w:rsidRPr="00D601EE" w:rsidRDefault="004A767D" w:rsidP="00D60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1EE">
        <w:rPr>
          <w:rFonts w:ascii="Times New Roman" w:hAnsi="Times New Roman" w:cs="Times New Roman"/>
          <w:sz w:val="24"/>
          <w:szCs w:val="24"/>
        </w:rPr>
        <w:t xml:space="preserve">Vafeiadis, M., </w:t>
      </w:r>
      <w:r w:rsidR="00F5048A" w:rsidRPr="00D601EE">
        <w:rPr>
          <w:rFonts w:ascii="Times New Roman" w:hAnsi="Times New Roman" w:cs="Times New Roman"/>
          <w:sz w:val="24"/>
          <w:szCs w:val="24"/>
        </w:rPr>
        <w:t>Wang,</w:t>
      </w:r>
      <w:r w:rsidR="00F5048A" w:rsidRPr="004F744C">
        <w:rPr>
          <w:rFonts w:ascii="Times New Roman" w:hAnsi="Times New Roman" w:cs="Times New Roman"/>
          <w:sz w:val="24"/>
          <w:szCs w:val="24"/>
        </w:rPr>
        <w:t xml:space="preserve"> W., </w:t>
      </w:r>
      <w:r w:rsidR="00B6521F" w:rsidRPr="00D601EE">
        <w:rPr>
          <w:rFonts w:ascii="Times New Roman" w:hAnsi="Times New Roman" w:cs="Times New Roman"/>
          <w:b/>
          <w:bCs/>
          <w:sz w:val="24"/>
          <w:szCs w:val="24"/>
        </w:rPr>
        <w:t>Baker, M.K.,</w:t>
      </w:r>
      <w:r w:rsidR="00B6521F" w:rsidRPr="004F744C">
        <w:rPr>
          <w:rFonts w:ascii="Times New Roman" w:hAnsi="Times New Roman" w:cs="Times New Roman"/>
          <w:sz w:val="24"/>
          <w:szCs w:val="24"/>
        </w:rPr>
        <w:t xml:space="preserve"> &amp; </w:t>
      </w:r>
      <w:r w:rsidR="00F5048A" w:rsidRPr="004F744C">
        <w:rPr>
          <w:rFonts w:ascii="Times New Roman" w:hAnsi="Times New Roman" w:cs="Times New Roman"/>
          <w:sz w:val="24"/>
          <w:szCs w:val="24"/>
        </w:rPr>
        <w:t xml:space="preserve">Shen, </w:t>
      </w:r>
      <w:r w:rsidR="00B6521F" w:rsidRPr="004F744C">
        <w:rPr>
          <w:rFonts w:ascii="Times New Roman" w:hAnsi="Times New Roman" w:cs="Times New Roman"/>
          <w:sz w:val="24"/>
          <w:szCs w:val="24"/>
        </w:rPr>
        <w:t>F.</w:t>
      </w:r>
      <w:r w:rsidR="00F5048A" w:rsidRPr="004F744C">
        <w:rPr>
          <w:rFonts w:ascii="Times New Roman" w:hAnsi="Times New Roman" w:cs="Times New Roman"/>
          <w:sz w:val="24"/>
          <w:szCs w:val="24"/>
        </w:rPr>
        <w:t xml:space="preserve"> (20</w:t>
      </w:r>
      <w:r w:rsidR="001D265C" w:rsidRPr="004F744C">
        <w:rPr>
          <w:rFonts w:ascii="Times New Roman" w:hAnsi="Times New Roman" w:cs="Times New Roman"/>
          <w:sz w:val="24"/>
          <w:szCs w:val="24"/>
        </w:rPr>
        <w:t>2</w:t>
      </w:r>
      <w:r w:rsidR="001000A8">
        <w:rPr>
          <w:rFonts w:ascii="Times New Roman" w:hAnsi="Times New Roman" w:cs="Times New Roman"/>
          <w:sz w:val="24"/>
          <w:szCs w:val="24"/>
        </w:rPr>
        <w:t>2</w:t>
      </w:r>
      <w:r w:rsidR="00F5048A" w:rsidRPr="004F744C">
        <w:rPr>
          <w:rFonts w:ascii="Times New Roman" w:hAnsi="Times New Roman" w:cs="Times New Roman"/>
          <w:sz w:val="24"/>
          <w:szCs w:val="24"/>
        </w:rPr>
        <w:t>).</w:t>
      </w:r>
      <w:r w:rsidR="00CF5BBB" w:rsidRPr="004F744C">
        <w:rPr>
          <w:rFonts w:ascii="Times New Roman" w:hAnsi="Times New Roman" w:cs="Times New Roman"/>
          <w:sz w:val="24"/>
          <w:szCs w:val="24"/>
        </w:rPr>
        <w:t xml:space="preserve"> 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Examining the </w:t>
      </w:r>
      <w:r w:rsidR="00017A75">
        <w:rPr>
          <w:rFonts w:ascii="Times New Roman" w:hAnsi="Times New Roman" w:cs="Times New Roman"/>
          <w:sz w:val="24"/>
          <w:szCs w:val="24"/>
        </w:rPr>
        <w:t>e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ffects of </w:t>
      </w:r>
      <w:r w:rsidR="00017A75">
        <w:rPr>
          <w:rFonts w:ascii="Times New Roman" w:hAnsi="Times New Roman" w:cs="Times New Roman"/>
          <w:sz w:val="24"/>
          <w:szCs w:val="24"/>
        </w:rPr>
        <w:t>c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elebrity (vs. </w:t>
      </w:r>
      <w:r w:rsidR="00017A75">
        <w:rPr>
          <w:rFonts w:ascii="Times New Roman" w:hAnsi="Times New Roman" w:cs="Times New Roman"/>
          <w:sz w:val="24"/>
          <w:szCs w:val="24"/>
        </w:rPr>
        <w:t>n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oncelebrity) </w:t>
      </w:r>
      <w:r w:rsidR="00017A75">
        <w:rPr>
          <w:rFonts w:ascii="Times New Roman" w:hAnsi="Times New Roman" w:cs="Times New Roman"/>
          <w:sz w:val="24"/>
          <w:szCs w:val="24"/>
        </w:rPr>
        <w:t>n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arratives on </w:t>
      </w:r>
      <w:r w:rsidR="00017A75">
        <w:rPr>
          <w:rFonts w:ascii="Times New Roman" w:hAnsi="Times New Roman" w:cs="Times New Roman"/>
          <w:sz w:val="24"/>
          <w:szCs w:val="24"/>
        </w:rPr>
        <w:t>o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pioid </w:t>
      </w:r>
      <w:r w:rsidR="00017A75">
        <w:rPr>
          <w:rFonts w:ascii="Times New Roman" w:hAnsi="Times New Roman" w:cs="Times New Roman"/>
          <w:sz w:val="24"/>
          <w:szCs w:val="24"/>
        </w:rPr>
        <w:t>a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ddiction </w:t>
      </w:r>
      <w:r w:rsidR="00017A75">
        <w:rPr>
          <w:rFonts w:ascii="Times New Roman" w:hAnsi="Times New Roman" w:cs="Times New Roman"/>
          <w:sz w:val="24"/>
          <w:szCs w:val="24"/>
        </w:rPr>
        <w:t>p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revention: </w:t>
      </w:r>
      <w:r w:rsidR="004F744C" w:rsidRPr="00D601EE">
        <w:rPr>
          <w:rFonts w:ascii="Times New Roman" w:hAnsi="Times New Roman" w:cs="Times New Roman"/>
          <w:sz w:val="24"/>
          <w:szCs w:val="24"/>
        </w:rPr>
        <w:t xml:space="preserve">Identification, </w:t>
      </w:r>
      <w:r w:rsidR="00017A75">
        <w:rPr>
          <w:rFonts w:ascii="Times New Roman" w:hAnsi="Times New Roman" w:cs="Times New Roman"/>
          <w:sz w:val="24"/>
          <w:szCs w:val="24"/>
        </w:rPr>
        <w:t>t</w:t>
      </w:r>
      <w:r w:rsidR="004F744C" w:rsidRPr="00D601EE">
        <w:rPr>
          <w:rFonts w:ascii="Times New Roman" w:hAnsi="Times New Roman" w:cs="Times New Roman"/>
          <w:sz w:val="24"/>
          <w:szCs w:val="24"/>
        </w:rPr>
        <w:t>ransportation,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 and the </w:t>
      </w:r>
      <w:r w:rsidR="00017A7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F744C" w:rsidRPr="004F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oderating </w:t>
      </w:r>
      <w:r w:rsidR="00017A7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ole of </w:t>
      </w:r>
      <w:r w:rsidR="00017A75">
        <w:rPr>
          <w:rFonts w:ascii="Times New Roman" w:hAnsi="Times New Roman" w:cs="Times New Roman"/>
          <w:sz w:val="24"/>
          <w:szCs w:val="24"/>
        </w:rPr>
        <w:t>p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ersonal </w:t>
      </w:r>
      <w:r w:rsidR="00017A75">
        <w:rPr>
          <w:rFonts w:ascii="Times New Roman" w:hAnsi="Times New Roman" w:cs="Times New Roman"/>
          <w:sz w:val="24"/>
          <w:szCs w:val="24"/>
        </w:rPr>
        <w:t>r</w:t>
      </w:r>
      <w:r w:rsidR="004F744C" w:rsidRPr="004F744C">
        <w:rPr>
          <w:rFonts w:ascii="Times New Roman" w:hAnsi="Times New Roman" w:cs="Times New Roman"/>
          <w:sz w:val="24"/>
          <w:szCs w:val="24"/>
        </w:rPr>
        <w:t>elevance</w:t>
      </w:r>
      <w:r w:rsidR="003A2BD5">
        <w:rPr>
          <w:rFonts w:ascii="Times New Roman" w:hAnsi="Times New Roman" w:cs="Times New Roman"/>
          <w:sz w:val="24"/>
          <w:szCs w:val="24"/>
        </w:rPr>
        <w:t>.</w:t>
      </w:r>
      <w:r w:rsidR="004F744C" w:rsidRPr="004F744C">
        <w:rPr>
          <w:rFonts w:ascii="Times New Roman" w:hAnsi="Times New Roman" w:cs="Times New Roman"/>
          <w:sz w:val="24"/>
          <w:szCs w:val="24"/>
        </w:rPr>
        <w:t xml:space="preserve"> </w:t>
      </w:r>
      <w:r w:rsidR="009617A7" w:rsidRPr="004F744C">
        <w:rPr>
          <w:rFonts w:ascii="Times New Roman" w:hAnsi="Times New Roman" w:cs="Times New Roman"/>
          <w:i/>
          <w:iCs/>
        </w:rPr>
        <w:t>Journal of Health Communication</w:t>
      </w:r>
      <w:r w:rsidR="003A2BD5">
        <w:rPr>
          <w:rFonts w:ascii="Times New Roman" w:hAnsi="Times New Roman" w:cs="Times New Roman"/>
          <w:i/>
          <w:iCs/>
        </w:rPr>
        <w:t>, 27,</w:t>
      </w:r>
      <w:r w:rsidR="004956F1">
        <w:rPr>
          <w:rFonts w:ascii="Times New Roman" w:hAnsi="Times New Roman" w:cs="Times New Roman"/>
          <w:i/>
          <w:iCs/>
        </w:rPr>
        <w:t xml:space="preserve"> </w:t>
      </w:r>
      <w:r w:rsidR="004956F1">
        <w:rPr>
          <w:rFonts w:ascii="Times New Roman" w:hAnsi="Times New Roman" w:cs="Times New Roman"/>
        </w:rPr>
        <w:t>271-280</w:t>
      </w:r>
      <w:r w:rsidR="00BF1241">
        <w:rPr>
          <w:rFonts w:ascii="Times New Roman" w:hAnsi="Times New Roman" w:cs="Times New Roman"/>
        </w:rPr>
        <w:t>.</w:t>
      </w:r>
      <w:r w:rsidR="003A2BD5">
        <w:rPr>
          <w:rFonts w:ascii="Times New Roman" w:hAnsi="Times New Roman" w:cs="Times New Roman"/>
          <w:i/>
          <w:iCs/>
        </w:rPr>
        <w:t xml:space="preserve"> </w:t>
      </w:r>
    </w:p>
    <w:p w14:paraId="74F21165" w14:textId="77777777" w:rsidR="00F5048A" w:rsidRPr="004F744C" w:rsidRDefault="00F5048A" w:rsidP="00D601EE">
      <w:pPr>
        <w:pStyle w:val="Default0"/>
      </w:pPr>
    </w:p>
    <w:p w14:paraId="76959866" w14:textId="0B4D49C7" w:rsidR="00A83371" w:rsidRPr="004F744C" w:rsidRDefault="00A83371" w:rsidP="00D601EE">
      <w:pPr>
        <w:pStyle w:val="Default0"/>
      </w:pPr>
      <w:r w:rsidRPr="004F744C">
        <w:t xml:space="preserve">Shen, F., Ahern, L., &amp; Baker, M.K. (2014). Stories that count: Influence of news narratives on </w:t>
      </w:r>
    </w:p>
    <w:p w14:paraId="6404890C" w14:textId="77777777" w:rsidR="00A83371" w:rsidRPr="004F744C" w:rsidRDefault="00A83371" w:rsidP="00B61AD4">
      <w:pPr>
        <w:pStyle w:val="Default0"/>
      </w:pPr>
      <w:r w:rsidRPr="004F744C">
        <w:t xml:space="preserve">issue attitudes. </w:t>
      </w:r>
      <w:r w:rsidRPr="004F744C">
        <w:rPr>
          <w:i/>
        </w:rPr>
        <w:t>Journalism and Mass Communication Quarterly, 91,</w:t>
      </w:r>
      <w:r w:rsidRPr="004F744C">
        <w:t xml:space="preserve"> 98-117.</w:t>
      </w:r>
    </w:p>
    <w:p w14:paraId="1D0A8547" w14:textId="77777777" w:rsidR="00A83371" w:rsidRPr="00887D3A" w:rsidRDefault="00A83371" w:rsidP="00A83371">
      <w:pPr>
        <w:pStyle w:val="Default0"/>
        <w:ind w:firstLine="720"/>
      </w:pPr>
    </w:p>
    <w:p w14:paraId="35EC50DE" w14:textId="12E2FFDB" w:rsidR="00A83371" w:rsidRPr="00887D3A" w:rsidRDefault="00A83371" w:rsidP="005A3E2E">
      <w:pPr>
        <w:pStyle w:val="Default0"/>
        <w:rPr>
          <w:bCs/>
        </w:rPr>
      </w:pPr>
      <w:r w:rsidRPr="00887D3A">
        <w:t>Smith, R.A., Wienke, S.E., &amp;</w:t>
      </w:r>
      <w:r w:rsidRPr="00887D3A">
        <w:rPr>
          <w:b/>
        </w:rPr>
        <w:t xml:space="preserve"> Baker, M. K.</w:t>
      </w:r>
      <w:r w:rsidRPr="00887D3A">
        <w:t xml:space="preserve"> (2014). </w:t>
      </w:r>
      <w:r w:rsidR="00CB6F7C" w:rsidRPr="00887D3A">
        <w:rPr>
          <w:bCs/>
        </w:rPr>
        <w:t xml:space="preserve">Classifying </w:t>
      </w:r>
      <w:r w:rsidRPr="00887D3A">
        <w:rPr>
          <w:bCs/>
        </w:rPr>
        <w:t xml:space="preserve">married adults diagnosed with alpha-1 antitrypsin deficiency based on </w:t>
      </w:r>
      <w:r w:rsidR="00CB6F7C" w:rsidRPr="00887D3A">
        <w:rPr>
          <w:bCs/>
        </w:rPr>
        <w:t xml:space="preserve">spousal </w:t>
      </w:r>
      <w:r w:rsidRPr="00887D3A">
        <w:rPr>
          <w:bCs/>
        </w:rPr>
        <w:t xml:space="preserve">communication patterns using latent class analysis: Insights for intervention. </w:t>
      </w:r>
      <w:r w:rsidRPr="00887D3A">
        <w:rPr>
          <w:bCs/>
          <w:i/>
        </w:rPr>
        <w:t xml:space="preserve">Journal of Genetic Counseling, 23, </w:t>
      </w:r>
      <w:r w:rsidRPr="00887D3A">
        <w:rPr>
          <w:bCs/>
        </w:rPr>
        <w:t xml:space="preserve">299-310. </w:t>
      </w:r>
    </w:p>
    <w:p w14:paraId="45E73229" w14:textId="77777777" w:rsidR="00530B79" w:rsidRPr="00887D3A" w:rsidRDefault="00530B79" w:rsidP="00A83371">
      <w:pPr>
        <w:pStyle w:val="Default0"/>
        <w:rPr>
          <w:iCs/>
        </w:rPr>
      </w:pPr>
    </w:p>
    <w:p w14:paraId="21679AAA" w14:textId="10B244F1" w:rsidR="00A83371" w:rsidRPr="00887D3A" w:rsidRDefault="00A83371" w:rsidP="005A3E2E">
      <w:pPr>
        <w:pStyle w:val="Default0"/>
        <w:rPr>
          <w:iCs/>
        </w:rPr>
      </w:pPr>
      <w:r w:rsidRPr="00887D3A">
        <w:rPr>
          <w:iCs/>
        </w:rPr>
        <w:t xml:space="preserve">Franklin, R.G., Nelson, A.J., </w:t>
      </w:r>
      <w:r w:rsidRPr="00887D3A">
        <w:rPr>
          <w:b/>
          <w:iCs/>
        </w:rPr>
        <w:t>Baker, M.K.,</w:t>
      </w:r>
      <w:r w:rsidRPr="00887D3A">
        <w:rPr>
          <w:iCs/>
        </w:rPr>
        <w:t xml:space="preserve"> Beeney, J.E., Lenz-Watson, A., Vescio, T.K., &amp; Adams, R.B. Jr. (2013). Neural responses to perceiving suffering in humans and animals. </w:t>
      </w:r>
      <w:r w:rsidRPr="00887D3A">
        <w:rPr>
          <w:i/>
          <w:iCs/>
        </w:rPr>
        <w:t>Social Neuroscience, 8,</w:t>
      </w:r>
      <w:r w:rsidRPr="00887D3A">
        <w:rPr>
          <w:iCs/>
        </w:rPr>
        <w:t xml:space="preserve"> 217-227.</w:t>
      </w:r>
    </w:p>
    <w:p w14:paraId="1EA525FB" w14:textId="77777777" w:rsidR="00A83371" w:rsidRPr="00887D3A" w:rsidRDefault="00A83371" w:rsidP="00A83371">
      <w:pPr>
        <w:pStyle w:val="Default0"/>
        <w:rPr>
          <w:bCs/>
        </w:rPr>
      </w:pPr>
    </w:p>
    <w:p w14:paraId="40AEC6D4" w14:textId="77777777" w:rsidR="00A83371" w:rsidRPr="00887D3A" w:rsidRDefault="00A83371" w:rsidP="00A83371">
      <w:pPr>
        <w:pStyle w:val="Default0"/>
      </w:pPr>
      <w:r w:rsidRPr="00887D3A">
        <w:rPr>
          <w:bCs/>
        </w:rPr>
        <w:t>Smith, R. A.</w:t>
      </w:r>
      <w:r w:rsidRPr="00887D3A">
        <w:rPr>
          <w:b/>
          <w:bCs/>
        </w:rPr>
        <w:t xml:space="preserve"> </w:t>
      </w:r>
      <w:r w:rsidRPr="00887D3A">
        <w:t xml:space="preserve">&amp; </w:t>
      </w:r>
      <w:r w:rsidRPr="00887D3A">
        <w:rPr>
          <w:b/>
        </w:rPr>
        <w:t xml:space="preserve">Baker, M.K. </w:t>
      </w:r>
      <w:r w:rsidRPr="00887D3A">
        <w:t xml:space="preserve">(2012). HIV stigma and centrality in the community’s network in </w:t>
      </w:r>
    </w:p>
    <w:p w14:paraId="0C0E9925" w14:textId="77777777" w:rsidR="00A83371" w:rsidRPr="00887D3A" w:rsidRDefault="00A83371" w:rsidP="00B61AD4">
      <w:pPr>
        <w:pStyle w:val="Default0"/>
        <w:rPr>
          <w:iCs/>
        </w:rPr>
      </w:pPr>
      <w:r w:rsidRPr="00887D3A">
        <w:t xml:space="preserve">Namibia. </w:t>
      </w:r>
      <w:r w:rsidRPr="00887D3A">
        <w:rPr>
          <w:i/>
          <w:iCs/>
        </w:rPr>
        <w:t xml:space="preserve">AIDS &amp; Behavior, 16, </w:t>
      </w:r>
      <w:r w:rsidRPr="00887D3A">
        <w:rPr>
          <w:iCs/>
        </w:rPr>
        <w:t xml:space="preserve">525-534. </w:t>
      </w:r>
    </w:p>
    <w:p w14:paraId="2715EA06" w14:textId="77777777" w:rsidR="00585E5C" w:rsidRPr="00887D3A" w:rsidRDefault="00585E5C" w:rsidP="00A83371">
      <w:pPr>
        <w:pStyle w:val="Default0"/>
        <w:ind w:firstLine="720"/>
        <w:rPr>
          <w:i/>
          <w:iCs/>
        </w:rPr>
      </w:pPr>
    </w:p>
    <w:p w14:paraId="0EBFA9E5" w14:textId="716F5593" w:rsidR="00A83371" w:rsidRDefault="00A83371" w:rsidP="00C7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57521" w14:textId="77777777" w:rsidR="00585E5C" w:rsidRPr="00887D3A" w:rsidRDefault="00585E5C" w:rsidP="00585E5C">
      <w:pPr>
        <w:pStyle w:val="Default0"/>
        <w:rPr>
          <w:b/>
          <w:u w:val="single"/>
        </w:rPr>
      </w:pPr>
      <w:r w:rsidRPr="00887D3A">
        <w:rPr>
          <w:b/>
          <w:u w:val="single"/>
        </w:rPr>
        <w:t>Book Reviews:</w:t>
      </w:r>
    </w:p>
    <w:p w14:paraId="6FA20C68" w14:textId="54185651" w:rsidR="00585E5C" w:rsidRPr="00E93DB4" w:rsidRDefault="00585E5C" w:rsidP="00E93DB4">
      <w:pPr>
        <w:pStyle w:val="Default0"/>
        <w:rPr>
          <w:i/>
          <w:iCs/>
        </w:rPr>
      </w:pPr>
      <w:r w:rsidRPr="00887D3A">
        <w:rPr>
          <w:b/>
          <w:iCs/>
        </w:rPr>
        <w:t>Baker, M.K.</w:t>
      </w:r>
      <w:r w:rsidRPr="00887D3A">
        <w:rPr>
          <w:iCs/>
        </w:rPr>
        <w:t xml:space="preserve"> (2011). Review of Vilém Flusser’s </w:t>
      </w:r>
      <w:r w:rsidRPr="00887D3A">
        <w:rPr>
          <w:i/>
          <w:iCs/>
        </w:rPr>
        <w:t>Into the Universe of Technical Images</w:t>
      </w:r>
      <w:r w:rsidRPr="00887D3A">
        <w:rPr>
          <w:iCs/>
        </w:rPr>
        <w:t xml:space="preserve">, </w:t>
      </w:r>
      <w:r w:rsidRPr="00887D3A">
        <w:rPr>
          <w:i/>
          <w:iCs/>
        </w:rPr>
        <w:t xml:space="preserve">Journal of Communication Inquiry, 36, </w:t>
      </w:r>
      <w:r w:rsidRPr="00887D3A">
        <w:rPr>
          <w:iCs/>
        </w:rPr>
        <w:t>169-172.</w:t>
      </w:r>
    </w:p>
    <w:p w14:paraId="6B2417D5" w14:textId="5761A6F2" w:rsidR="00585E5C" w:rsidRDefault="00585E5C" w:rsidP="00585E5C">
      <w:pPr>
        <w:pStyle w:val="Default0"/>
        <w:rPr>
          <w:bCs/>
          <w:i/>
        </w:rPr>
      </w:pPr>
    </w:p>
    <w:p w14:paraId="584E6F80" w14:textId="77777777" w:rsidR="00E93DB4" w:rsidRPr="00887D3A" w:rsidRDefault="00E93DB4" w:rsidP="00585E5C">
      <w:pPr>
        <w:pStyle w:val="Default0"/>
        <w:rPr>
          <w:bCs/>
          <w:i/>
        </w:rPr>
      </w:pPr>
    </w:p>
    <w:p w14:paraId="62B338DE" w14:textId="77777777" w:rsidR="00585E5C" w:rsidRPr="00887D3A" w:rsidRDefault="00585E5C" w:rsidP="00585E5C">
      <w:pPr>
        <w:pStyle w:val="Default0"/>
        <w:rPr>
          <w:u w:val="single"/>
        </w:rPr>
      </w:pPr>
      <w:r w:rsidRPr="00887D3A">
        <w:rPr>
          <w:b/>
          <w:u w:val="single"/>
        </w:rPr>
        <w:t>Encyclopedia Entries:</w:t>
      </w:r>
    </w:p>
    <w:p w14:paraId="10998B78" w14:textId="77777777" w:rsidR="00585E5C" w:rsidRPr="00887D3A" w:rsidRDefault="00585E5C" w:rsidP="00585E5C">
      <w:pPr>
        <w:pStyle w:val="Default0"/>
        <w:rPr>
          <w:i/>
          <w:iCs/>
        </w:rPr>
      </w:pPr>
      <w:r w:rsidRPr="00887D3A">
        <w:rPr>
          <w:b/>
          <w:iCs/>
        </w:rPr>
        <w:t>Baker, M.K.</w:t>
      </w:r>
      <w:r w:rsidRPr="00887D3A">
        <w:rPr>
          <w:iCs/>
        </w:rPr>
        <w:t xml:space="preserve"> (2014). Entry: Stigma reduction. In T. Thompson’s (Ed.) </w:t>
      </w:r>
      <w:r w:rsidRPr="00887D3A">
        <w:rPr>
          <w:i/>
          <w:iCs/>
        </w:rPr>
        <w:t xml:space="preserve">Encyclopedia of Health </w:t>
      </w:r>
    </w:p>
    <w:p w14:paraId="6D8846DE" w14:textId="77777777" w:rsidR="00585E5C" w:rsidRPr="00887D3A" w:rsidRDefault="00585E5C" w:rsidP="00852FD8">
      <w:pPr>
        <w:pStyle w:val="Default0"/>
        <w:rPr>
          <w:iCs/>
        </w:rPr>
      </w:pPr>
      <w:r w:rsidRPr="00887D3A">
        <w:rPr>
          <w:i/>
          <w:iCs/>
        </w:rPr>
        <w:t>Communication</w:t>
      </w:r>
      <w:r w:rsidRPr="00887D3A">
        <w:rPr>
          <w:iCs/>
        </w:rPr>
        <w:t>. Thousand Oaks, CA: Sage.</w:t>
      </w:r>
    </w:p>
    <w:p w14:paraId="2E3CECE4" w14:textId="44B452F1" w:rsidR="00530B79" w:rsidRDefault="00530B79" w:rsidP="00CC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EC882" w14:textId="77777777" w:rsidR="00E93DB4" w:rsidRPr="00887D3A" w:rsidRDefault="00E93DB4" w:rsidP="00CC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8C4EF" w14:textId="654B37FF" w:rsidR="00CC02B8" w:rsidRPr="00887D3A" w:rsidRDefault="00E44690" w:rsidP="00CC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7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Refereed Papers Presented at Professional Meetings:</w:t>
      </w:r>
    </w:p>
    <w:p w14:paraId="52880A6C" w14:textId="77777777" w:rsidR="00530B79" w:rsidRPr="00887D3A" w:rsidRDefault="00530B79" w:rsidP="00412CB6">
      <w:pPr>
        <w:pStyle w:val="Default0"/>
        <w:rPr>
          <w:b/>
        </w:rPr>
      </w:pPr>
    </w:p>
    <w:p w14:paraId="78B1F352" w14:textId="7B91BDA1" w:rsidR="00E7130C" w:rsidRDefault="00E7130C" w:rsidP="004D0445">
      <w:pPr>
        <w:pStyle w:val="Default0"/>
      </w:pPr>
      <w:r>
        <w:t xml:space="preserve">Conlin, J. </w:t>
      </w:r>
      <w:r w:rsidR="004C7F9B">
        <w:t>Kumble</w:t>
      </w:r>
      <w:r w:rsidR="00D25CB5">
        <w:t xml:space="preserve">, S., </w:t>
      </w:r>
      <w:r w:rsidR="00D25CB5" w:rsidRPr="004C7F9B">
        <w:rPr>
          <w:b/>
          <w:bCs/>
        </w:rPr>
        <w:t>Baker, M.K.,</w:t>
      </w:r>
      <w:r w:rsidR="00D25CB5">
        <w:t xml:space="preserve"> &amp; Shen, F. (2023). Re-routing </w:t>
      </w:r>
      <w:r w:rsidR="00151244">
        <w:t>persuasion: How conversion messages boost attitudes and reduce resistance among holdouts unvaccinated for COVID-19</w:t>
      </w:r>
      <w:r w:rsidR="0083392C">
        <w:t xml:space="preserve">. Paper presented at the </w:t>
      </w:r>
      <w:r w:rsidR="0083392C" w:rsidRPr="00887D3A">
        <w:t xml:space="preserve">annual meeting </w:t>
      </w:r>
      <w:r w:rsidR="0083392C" w:rsidRPr="00887D3A">
        <w:rPr>
          <w:bCs/>
        </w:rPr>
        <w:t xml:space="preserve">of the </w:t>
      </w:r>
      <w:r w:rsidR="0083392C" w:rsidRPr="00887D3A">
        <w:t>Association for Education in Journalism and Mass Communication:</w:t>
      </w:r>
      <w:r w:rsidR="0083392C">
        <w:t xml:space="preserve"> Washington, D.C. </w:t>
      </w:r>
    </w:p>
    <w:p w14:paraId="24547DA9" w14:textId="77777777" w:rsidR="00E7130C" w:rsidRDefault="00E7130C" w:rsidP="004D0445">
      <w:pPr>
        <w:pStyle w:val="Default0"/>
      </w:pPr>
    </w:p>
    <w:p w14:paraId="14DBEB94" w14:textId="5DD08A3F" w:rsidR="004D0445" w:rsidRDefault="004D0445" w:rsidP="004D0445">
      <w:pPr>
        <w:pStyle w:val="Default0"/>
      </w:pPr>
      <w:r>
        <w:t xml:space="preserve">Conlin, J., </w:t>
      </w:r>
      <w:r w:rsidRPr="008F79CC">
        <w:rPr>
          <w:b/>
          <w:bCs/>
        </w:rPr>
        <w:t>Baker, M.K.,</w:t>
      </w:r>
      <w:r>
        <w:t xml:space="preserve"> Zhang, B</w:t>
      </w:r>
      <w:r w:rsidR="00241DCA">
        <w:t>.</w:t>
      </w:r>
      <w:r>
        <w:t>, Shoenberger, H., &amp; Shen, F. (202</w:t>
      </w:r>
      <w:r w:rsidR="00BE3821">
        <w:t>1</w:t>
      </w:r>
      <w:r>
        <w:t xml:space="preserve">). Facing the </w:t>
      </w:r>
    </w:p>
    <w:p w14:paraId="4FB45185" w14:textId="77458F6C" w:rsidR="004D0445" w:rsidRDefault="004D0445" w:rsidP="004D0445">
      <w:pPr>
        <w:pStyle w:val="Default0"/>
      </w:pPr>
      <w:r>
        <w:t>strain: The persuasive effects of conversion messages on COVID-19 vaccination attitudes and behavioral intentions.</w:t>
      </w:r>
      <w:r w:rsidR="00D46731">
        <w:t xml:space="preserve"> </w:t>
      </w:r>
      <w:r w:rsidRPr="00887D3A">
        <w:t xml:space="preserve">Paper presented at the annual meeting </w:t>
      </w:r>
      <w:r w:rsidRPr="00887D3A">
        <w:rPr>
          <w:bCs/>
        </w:rPr>
        <w:t xml:space="preserve">of the </w:t>
      </w:r>
      <w:r w:rsidRPr="00887D3A">
        <w:t xml:space="preserve">Association for Education in Journalism and Mass Communication: </w:t>
      </w:r>
      <w:r w:rsidR="00CA0C93">
        <w:t>Virtual Conference</w:t>
      </w:r>
      <w:r w:rsidRPr="00887D3A">
        <w:t xml:space="preserve">. </w:t>
      </w:r>
      <w:r w:rsidRPr="00887D3A">
        <w:rPr>
          <w:b/>
          <w:bCs/>
          <w:i/>
          <w:iCs/>
        </w:rPr>
        <w:t xml:space="preserve"> </w:t>
      </w:r>
      <w:r w:rsidRPr="00887D3A">
        <w:t xml:space="preserve"> </w:t>
      </w:r>
    </w:p>
    <w:p w14:paraId="7A0B8EAB" w14:textId="77777777" w:rsidR="004D0445" w:rsidRDefault="004D0445" w:rsidP="004D0445">
      <w:pPr>
        <w:pStyle w:val="Default0"/>
      </w:pPr>
    </w:p>
    <w:p w14:paraId="439FFE23" w14:textId="53A84929" w:rsidR="001D265C" w:rsidRDefault="001D265C" w:rsidP="004D0445">
      <w:pPr>
        <w:pStyle w:val="Default0"/>
      </w:pPr>
      <w:r w:rsidRPr="00887D3A">
        <w:lastRenderedPageBreak/>
        <w:t xml:space="preserve">Vafeiadis, M., Wang, W., </w:t>
      </w:r>
      <w:r w:rsidRPr="00887D3A">
        <w:rPr>
          <w:b/>
          <w:bCs/>
        </w:rPr>
        <w:t>Baker, M.K.,</w:t>
      </w:r>
      <w:r w:rsidRPr="00887D3A">
        <w:t xml:space="preserve"> &amp; Shen, F.</w:t>
      </w:r>
      <w:r w:rsidRPr="00887D3A">
        <w:rPr>
          <w:b/>
        </w:rPr>
        <w:t xml:space="preserve"> </w:t>
      </w:r>
      <w:r w:rsidRPr="00887D3A">
        <w:t>(2020). Celebrity narratives and opioid addiction prevention: The moderating role of issue relevance.</w:t>
      </w:r>
      <w:r w:rsidR="00A949AE" w:rsidRPr="00887D3A">
        <w:t xml:space="preserve"> Paper presented at the annual meeting </w:t>
      </w:r>
      <w:r w:rsidR="00A949AE" w:rsidRPr="00887D3A">
        <w:rPr>
          <w:bCs/>
        </w:rPr>
        <w:t xml:space="preserve">of the </w:t>
      </w:r>
      <w:r w:rsidR="00A949AE" w:rsidRPr="00887D3A">
        <w:t xml:space="preserve">Association for Education in Journalism and Mass Communication: San Francisco, CA. </w:t>
      </w:r>
      <w:r w:rsidR="00A949AE" w:rsidRPr="00887D3A">
        <w:rPr>
          <w:b/>
          <w:bCs/>
          <w:i/>
          <w:iCs/>
        </w:rPr>
        <w:t xml:space="preserve"> </w:t>
      </w:r>
      <w:r w:rsidRPr="00887D3A">
        <w:t xml:space="preserve"> </w:t>
      </w:r>
    </w:p>
    <w:p w14:paraId="0E6E298E" w14:textId="3AB89B1C" w:rsidR="001D265C" w:rsidRPr="00887D3A" w:rsidRDefault="001D265C" w:rsidP="00412CB6">
      <w:pPr>
        <w:pStyle w:val="Default0"/>
        <w:rPr>
          <w:b/>
        </w:rPr>
      </w:pPr>
    </w:p>
    <w:p w14:paraId="7560525E" w14:textId="321BABB8" w:rsidR="00412CB6" w:rsidRPr="00852FD8" w:rsidRDefault="00412CB6" w:rsidP="00852FD8">
      <w:pPr>
        <w:pStyle w:val="Default0"/>
        <w:rPr>
          <w:bCs/>
        </w:rPr>
      </w:pPr>
      <w:r w:rsidRPr="00887D3A">
        <w:rPr>
          <w:b/>
        </w:rPr>
        <w:t>Baker, M.K.</w:t>
      </w:r>
      <w:r w:rsidRPr="00887D3A">
        <w:t xml:space="preserve"> (2015). </w:t>
      </w:r>
      <w:r w:rsidRPr="00887D3A">
        <w:rPr>
          <w:bCs/>
        </w:rPr>
        <w:t xml:space="preserve">Beyond empathy: The role of positive character appraisal in narrative messages designed to reduce stigmatization. Paper presented at the annual meeting of the </w:t>
      </w:r>
      <w:r w:rsidRPr="00887D3A">
        <w:t xml:space="preserve">Association for Education in Journalism and Mass Communication: San Francisco, CA. </w:t>
      </w:r>
      <w:r w:rsidRPr="00887D3A">
        <w:rPr>
          <w:b/>
          <w:bCs/>
          <w:i/>
          <w:iCs/>
        </w:rPr>
        <w:t xml:space="preserve"> </w:t>
      </w:r>
    </w:p>
    <w:p w14:paraId="0B44C53B" w14:textId="77777777" w:rsidR="00412CB6" w:rsidRPr="00887D3A" w:rsidRDefault="00412CB6" w:rsidP="00412CB6">
      <w:pPr>
        <w:pStyle w:val="Default0"/>
      </w:pPr>
    </w:p>
    <w:p w14:paraId="3E2248FD" w14:textId="2940EC4E" w:rsidR="00412CB6" w:rsidRPr="00852FD8" w:rsidRDefault="00412CB6" w:rsidP="00852FD8">
      <w:pPr>
        <w:pStyle w:val="Default0"/>
      </w:pPr>
      <w:r w:rsidRPr="00887D3A">
        <w:rPr>
          <w:b/>
        </w:rPr>
        <w:t>Baker, M.K.</w:t>
      </w:r>
      <w:r w:rsidRPr="00887D3A">
        <w:t xml:space="preserve"> (2015). Reducing stigmatization associated with alpha-1 antitrypsin deficiency: The effect of positive, transitional, and transformational protagonists in narrative health messages. </w:t>
      </w:r>
      <w:r w:rsidRPr="00887D3A">
        <w:rPr>
          <w:bCs/>
        </w:rPr>
        <w:t xml:space="preserve">Paper presented at the annual meeting of the </w:t>
      </w:r>
      <w:r w:rsidRPr="00887D3A">
        <w:t xml:space="preserve">Association for Education in Journalism and Mass Communication: San Francisco, CA. </w:t>
      </w:r>
      <w:r w:rsidRPr="00887D3A">
        <w:rPr>
          <w:b/>
          <w:bCs/>
          <w:i/>
          <w:iCs/>
        </w:rPr>
        <w:t xml:space="preserve"> </w:t>
      </w:r>
    </w:p>
    <w:p w14:paraId="4456EDD9" w14:textId="77777777" w:rsidR="00412CB6" w:rsidRPr="00887D3A" w:rsidRDefault="00412CB6" w:rsidP="00412CB6">
      <w:pPr>
        <w:pStyle w:val="Default0"/>
        <w:ind w:left="720"/>
      </w:pPr>
    </w:p>
    <w:p w14:paraId="5E13FB90" w14:textId="1A3E0A4F" w:rsidR="00412CB6" w:rsidRPr="00887D3A" w:rsidRDefault="00412CB6" w:rsidP="00852FD8">
      <w:pPr>
        <w:pStyle w:val="Default0"/>
        <w:rPr>
          <w:bCs/>
        </w:rPr>
      </w:pPr>
      <w:r w:rsidRPr="00887D3A">
        <w:t>Smith, R.A., Wienke, S.E., &amp;</w:t>
      </w:r>
      <w:r w:rsidRPr="00887D3A">
        <w:rPr>
          <w:b/>
        </w:rPr>
        <w:t xml:space="preserve"> Baker, M. K.</w:t>
      </w:r>
      <w:r w:rsidRPr="00887D3A">
        <w:t xml:space="preserve"> (2013). </w:t>
      </w:r>
      <w:r w:rsidRPr="00887D3A">
        <w:rPr>
          <w:bCs/>
        </w:rPr>
        <w:t>Segmenting married adults diagnosed with alpha-1 antitrypsin deficiency based on their communication patterns using latent class analysis: Insights for intervention. Paper presented at the annual meeting of the National Communication Association: Washington, D.C.</w:t>
      </w:r>
    </w:p>
    <w:p w14:paraId="3FA69C07" w14:textId="77777777" w:rsidR="00412CB6" w:rsidRPr="00887D3A" w:rsidRDefault="00412CB6" w:rsidP="00412CB6">
      <w:pPr>
        <w:pStyle w:val="Default0"/>
      </w:pPr>
    </w:p>
    <w:p w14:paraId="5EA48722" w14:textId="1E2187B9" w:rsidR="00412CB6" w:rsidRPr="00887D3A" w:rsidRDefault="00412CB6" w:rsidP="00852FD8">
      <w:pPr>
        <w:pStyle w:val="Default0"/>
      </w:pPr>
      <w:r w:rsidRPr="00887D3A">
        <w:t xml:space="preserve">Shen, F., Ahern, L., &amp; </w:t>
      </w:r>
      <w:r w:rsidRPr="00887D3A">
        <w:rPr>
          <w:b/>
        </w:rPr>
        <w:t>Baker, M.K.</w:t>
      </w:r>
      <w:r w:rsidRPr="00887D3A">
        <w:t xml:space="preserve"> (2012). News narratives, issues attitudes, and audience responses. Paper presented at the Association for Education in Journalism and Mass Communication, 2012 annual conference, Chicago, IL. </w:t>
      </w:r>
    </w:p>
    <w:p w14:paraId="68E11278" w14:textId="77777777" w:rsidR="00CC02B8" w:rsidRPr="00887D3A" w:rsidRDefault="00CC02B8" w:rsidP="00CC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14FE4B" w14:textId="0EC509A3" w:rsidR="00CC02B8" w:rsidRPr="00887D3A" w:rsidRDefault="00CC02B8" w:rsidP="0085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3A">
        <w:rPr>
          <w:rFonts w:ascii="Times New Roman" w:eastAsia="Times New Roman" w:hAnsi="Times New Roman" w:cs="Times New Roman"/>
          <w:b/>
          <w:sz w:val="24"/>
          <w:szCs w:val="24"/>
        </w:rPr>
        <w:t>Baker, M.K.</w:t>
      </w:r>
      <w:r w:rsidRPr="00887D3A">
        <w:rPr>
          <w:rFonts w:ascii="Times New Roman" w:eastAsia="Times New Roman" w:hAnsi="Times New Roman" w:cs="Times New Roman"/>
          <w:sz w:val="24"/>
          <w:szCs w:val="24"/>
        </w:rPr>
        <w:t xml:space="preserve"> (2011, August). Haunted Asylums? A textual analysis of stigma and mental illness in paranormal reality TV. Paper presented at the Association for Education in Journalism and Mass Communication, 2011 annual conference, St Louis, MO</w:t>
      </w:r>
      <w:r w:rsidR="00E52FE5" w:rsidRPr="00887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6C6F24" w14:textId="77777777" w:rsidR="00CC02B8" w:rsidRPr="00887D3A" w:rsidRDefault="00CC02B8" w:rsidP="00CC02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D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F0A77E" w14:textId="77777777" w:rsidR="002072B2" w:rsidRPr="00887D3A" w:rsidRDefault="00CC02B8" w:rsidP="00CC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3A">
        <w:rPr>
          <w:rFonts w:ascii="Times New Roman" w:eastAsia="Times New Roman" w:hAnsi="Times New Roman" w:cs="Times New Roman"/>
          <w:b/>
          <w:sz w:val="24"/>
          <w:szCs w:val="24"/>
        </w:rPr>
        <w:t>Baker, M.K.,</w:t>
      </w:r>
      <w:r w:rsidRPr="00887D3A">
        <w:rPr>
          <w:rFonts w:ascii="Times New Roman" w:eastAsia="Times New Roman" w:hAnsi="Times New Roman" w:cs="Times New Roman"/>
          <w:sz w:val="24"/>
          <w:szCs w:val="24"/>
        </w:rPr>
        <w:t xml:space="preserve"> &amp; Shen, F. (2011, August). The influence of narrative message formats on health </w:t>
      </w:r>
    </w:p>
    <w:p w14:paraId="5E4D98FE" w14:textId="16542279" w:rsidR="00AD3FD0" w:rsidRDefault="00CC02B8" w:rsidP="00A9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3A">
        <w:rPr>
          <w:rFonts w:ascii="Times New Roman" w:eastAsia="Times New Roman" w:hAnsi="Times New Roman" w:cs="Times New Roman"/>
          <w:sz w:val="24"/>
          <w:szCs w:val="24"/>
        </w:rPr>
        <w:t>communications messages. Poster presented at the Association for Education in Journalism and Mass Communication, 2011 annual conference, St Louis, MO.</w:t>
      </w:r>
    </w:p>
    <w:p w14:paraId="488A3788" w14:textId="77777777" w:rsidR="00AD3FD0" w:rsidRPr="00887D3A" w:rsidRDefault="00AD3FD0" w:rsidP="00CC0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70A755" w14:textId="77777777" w:rsidR="009262CF" w:rsidRPr="00887D3A" w:rsidRDefault="00CC02B8" w:rsidP="00CC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3A">
        <w:rPr>
          <w:rFonts w:ascii="Times New Roman" w:eastAsia="Times New Roman" w:hAnsi="Times New Roman" w:cs="Times New Roman"/>
          <w:b/>
          <w:sz w:val="24"/>
          <w:szCs w:val="24"/>
        </w:rPr>
        <w:t>Baker, M.K.,</w:t>
      </w:r>
      <w:r w:rsidRPr="00887D3A">
        <w:rPr>
          <w:rFonts w:ascii="Times New Roman" w:eastAsia="Times New Roman" w:hAnsi="Times New Roman" w:cs="Times New Roman"/>
          <w:sz w:val="24"/>
          <w:szCs w:val="24"/>
        </w:rPr>
        <w:t xml:space="preserve"> &amp; Shen, F. (2011, March). The influence of narrative message formats on health </w:t>
      </w:r>
    </w:p>
    <w:p w14:paraId="11D01A9C" w14:textId="6287A49B" w:rsidR="00CC02B8" w:rsidRDefault="00CC02B8" w:rsidP="0085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3A">
        <w:rPr>
          <w:rFonts w:ascii="Times New Roman" w:eastAsia="Times New Roman" w:hAnsi="Times New Roman" w:cs="Times New Roman"/>
          <w:sz w:val="24"/>
          <w:szCs w:val="24"/>
        </w:rPr>
        <w:t xml:space="preserve">communications messages. Poster presented at the 2011 Graduate Student Exhibition, Pennsylvania State University. </w:t>
      </w:r>
    </w:p>
    <w:p w14:paraId="61311F19" w14:textId="77777777" w:rsidR="00142373" w:rsidRDefault="00142373" w:rsidP="0085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2D91E" w14:textId="77777777" w:rsidR="00142373" w:rsidRDefault="00142373" w:rsidP="0085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990D4" w14:textId="3A90EA2D" w:rsidR="00142373" w:rsidRPr="00142373" w:rsidRDefault="00142373" w:rsidP="00852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373">
        <w:rPr>
          <w:rFonts w:ascii="Times New Roman" w:eastAsia="Times New Roman" w:hAnsi="Times New Roman" w:cs="Times New Roman"/>
          <w:b/>
          <w:bCs/>
          <w:sz w:val="24"/>
          <w:szCs w:val="24"/>
        </w:rPr>
        <w:t>INVITED PRESENTATIONS</w:t>
      </w:r>
    </w:p>
    <w:p w14:paraId="13D95FC5" w14:textId="72C228EA" w:rsidR="009E0859" w:rsidRDefault="009E0859" w:rsidP="0026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D568B" w14:textId="1DB69808" w:rsidR="00A92231" w:rsidRPr="00A92231" w:rsidRDefault="00A92231" w:rsidP="00386EAF">
      <w:pPr>
        <w:pStyle w:val="Default0"/>
        <w:rPr>
          <w:bCs/>
        </w:rPr>
      </w:pPr>
      <w:r w:rsidRPr="00424600">
        <w:rPr>
          <w:bCs/>
        </w:rPr>
        <w:t>Harris, D.,</w:t>
      </w:r>
      <w:r>
        <w:rPr>
          <w:b/>
        </w:rPr>
        <w:t xml:space="preserve"> &amp; Baker, M.K. </w:t>
      </w:r>
      <w:r>
        <w:rPr>
          <w:bCs/>
        </w:rPr>
        <w:t xml:space="preserve">(2023, June). An asynchronous first day of class. </w:t>
      </w:r>
      <w:r>
        <w:t>Presented at the Teaching Professor Conference, New Orleans, LA.</w:t>
      </w:r>
    </w:p>
    <w:p w14:paraId="4683BE82" w14:textId="77777777" w:rsidR="00A92231" w:rsidRDefault="00A92231" w:rsidP="00386EAF">
      <w:pPr>
        <w:pStyle w:val="Default0"/>
        <w:rPr>
          <w:b/>
        </w:rPr>
      </w:pPr>
    </w:p>
    <w:p w14:paraId="4C6E5B2F" w14:textId="7581A1E9" w:rsidR="0016422F" w:rsidRDefault="0016422F" w:rsidP="00386EAF">
      <w:pPr>
        <w:pStyle w:val="Default0"/>
        <w:rPr>
          <w:bCs/>
        </w:rPr>
      </w:pPr>
      <w:r>
        <w:rPr>
          <w:b/>
        </w:rPr>
        <w:t xml:space="preserve">Baker, M.K. </w:t>
      </w:r>
      <w:r>
        <w:rPr>
          <w:bCs/>
        </w:rPr>
        <w:t>(2023, March)</w:t>
      </w:r>
      <w:r w:rsidR="00FD0722">
        <w:rPr>
          <w:bCs/>
        </w:rPr>
        <w:t>.</w:t>
      </w:r>
      <w:r w:rsidR="00136DDB">
        <w:rPr>
          <w:bCs/>
        </w:rPr>
        <w:t xml:space="preserve"> An </w:t>
      </w:r>
      <w:r w:rsidR="00E5221C">
        <w:rPr>
          <w:bCs/>
        </w:rPr>
        <w:t xml:space="preserve">asynchronous first day of class. Presented at the Teaching and Learning with Technology Symposium, State College, PA. </w:t>
      </w:r>
    </w:p>
    <w:p w14:paraId="74258BEF" w14:textId="77777777" w:rsidR="006B7CE0" w:rsidRDefault="006B7CE0" w:rsidP="00386EAF">
      <w:pPr>
        <w:pStyle w:val="Default0"/>
        <w:rPr>
          <w:bCs/>
        </w:rPr>
      </w:pPr>
    </w:p>
    <w:p w14:paraId="56FA8488" w14:textId="4E606240" w:rsidR="006B7CE0" w:rsidRDefault="00E667C4" w:rsidP="00386EAF">
      <w:pPr>
        <w:pStyle w:val="Default0"/>
        <w:rPr>
          <w:bCs/>
        </w:rPr>
      </w:pPr>
      <w:r w:rsidRPr="004A78FB">
        <w:rPr>
          <w:b/>
        </w:rPr>
        <w:t xml:space="preserve">Baker, M.K., </w:t>
      </w:r>
      <w:r w:rsidRPr="00FC6406">
        <w:rPr>
          <w:bCs/>
        </w:rPr>
        <w:t>&amp; Yesenosky, D.</w:t>
      </w:r>
      <w:r>
        <w:rPr>
          <w:bCs/>
        </w:rPr>
        <w:t xml:space="preserve"> </w:t>
      </w:r>
      <w:r w:rsidR="00E540FE">
        <w:rPr>
          <w:bCs/>
        </w:rPr>
        <w:t xml:space="preserve">(2022, September). </w:t>
      </w:r>
      <w:r w:rsidR="00B039A0">
        <w:rPr>
          <w:bCs/>
        </w:rPr>
        <w:t xml:space="preserve">Developing the leadership skills employers need: Why online education is a professional asset. </w:t>
      </w:r>
      <w:r w:rsidR="00E540FE">
        <w:rPr>
          <w:bCs/>
        </w:rPr>
        <w:t>Presented at the 5</w:t>
      </w:r>
      <w:r w:rsidR="00E540FE" w:rsidRPr="00E540FE">
        <w:rPr>
          <w:bCs/>
          <w:vertAlign w:val="superscript"/>
        </w:rPr>
        <w:t>th</w:t>
      </w:r>
      <w:r w:rsidR="00E540FE">
        <w:rPr>
          <w:bCs/>
        </w:rPr>
        <w:t xml:space="preserve"> Annual World Campus</w:t>
      </w:r>
      <w:r w:rsidR="00B27C15">
        <w:rPr>
          <w:bCs/>
        </w:rPr>
        <w:t xml:space="preserve"> Student Leadership Conference</w:t>
      </w:r>
      <w:r w:rsidR="008B293A">
        <w:rPr>
          <w:bCs/>
        </w:rPr>
        <w:t xml:space="preserve">, State College, PA. </w:t>
      </w:r>
    </w:p>
    <w:p w14:paraId="55105032" w14:textId="77777777" w:rsidR="00FD0722" w:rsidRDefault="00FD0722" w:rsidP="00386EAF">
      <w:pPr>
        <w:pStyle w:val="Default0"/>
        <w:rPr>
          <w:bCs/>
        </w:rPr>
      </w:pPr>
    </w:p>
    <w:p w14:paraId="41343977" w14:textId="58FA11E4" w:rsidR="0067110E" w:rsidRPr="0067110E" w:rsidRDefault="0067110E" w:rsidP="00386EAF">
      <w:pPr>
        <w:pStyle w:val="Default0"/>
      </w:pPr>
      <w:r w:rsidRPr="00CD551C">
        <w:rPr>
          <w:b/>
          <w:bCs/>
        </w:rPr>
        <w:t>Baker, M.K.</w:t>
      </w:r>
      <w:r>
        <w:t xml:space="preserve"> (2020). FORMAT your course to ensure alignment: 6 steps to success. (2020). Presentation accepted into the Teaching Professor Conference</w:t>
      </w:r>
      <w:r w:rsidR="008E4602">
        <w:t xml:space="preserve">, New Orleans, LA. Conference canceled due to Covid-19. </w:t>
      </w:r>
    </w:p>
    <w:p w14:paraId="4792F740" w14:textId="77777777" w:rsidR="0067110E" w:rsidRPr="0016422F" w:rsidRDefault="0067110E" w:rsidP="00386EAF">
      <w:pPr>
        <w:pStyle w:val="Default0"/>
        <w:rPr>
          <w:bCs/>
        </w:rPr>
      </w:pPr>
    </w:p>
    <w:p w14:paraId="575627A5" w14:textId="5695D08B" w:rsidR="00386EAF" w:rsidRDefault="00386EAF" w:rsidP="00386EAF">
      <w:pPr>
        <w:pStyle w:val="Default0"/>
      </w:pPr>
      <w:r w:rsidRPr="00887D3A">
        <w:rPr>
          <w:b/>
        </w:rPr>
        <w:lastRenderedPageBreak/>
        <w:t xml:space="preserve">Baker, M.K. </w:t>
      </w:r>
      <w:r w:rsidRPr="00887D3A">
        <w:t xml:space="preserve">(2015, March). </w:t>
      </w:r>
      <w:r w:rsidRPr="002B221D">
        <w:rPr>
          <w:iCs/>
        </w:rPr>
        <w:t>News Media Consumption: The Self and Hostile Media Effect</w:t>
      </w:r>
      <w:r w:rsidRPr="00887D3A">
        <w:rPr>
          <w:i/>
        </w:rPr>
        <w:t>.</w:t>
      </w:r>
      <w:r w:rsidRPr="00887D3A">
        <w:t xml:space="preserve"> Guest lecture at the Seed School at New Leaf Initiative, State College, PA.</w:t>
      </w:r>
    </w:p>
    <w:p w14:paraId="40B54604" w14:textId="77777777" w:rsidR="00725A44" w:rsidRDefault="00725A44" w:rsidP="00386EAF">
      <w:pPr>
        <w:pStyle w:val="Default0"/>
      </w:pPr>
    </w:p>
    <w:p w14:paraId="49991CBB" w14:textId="77777777" w:rsidR="00725A44" w:rsidRDefault="00725A44" w:rsidP="00386EAF">
      <w:pPr>
        <w:pStyle w:val="Default0"/>
      </w:pPr>
    </w:p>
    <w:p w14:paraId="40BB7FB5" w14:textId="77777777" w:rsidR="00725A44" w:rsidRPr="00386EAF" w:rsidRDefault="00725A44" w:rsidP="00386EAF">
      <w:pPr>
        <w:pStyle w:val="Default0"/>
      </w:pPr>
    </w:p>
    <w:p w14:paraId="5791136A" w14:textId="7EDB4FF4" w:rsidR="000B5989" w:rsidRPr="00887D3A" w:rsidRDefault="007B633B" w:rsidP="006358F1">
      <w:pPr>
        <w:pStyle w:val="default"/>
        <w:spacing w:before="0" w:beforeAutospacing="0" w:after="0" w:afterAutospacing="0"/>
        <w:rPr>
          <w:b/>
        </w:rPr>
      </w:pPr>
      <w:r w:rsidRPr="00887D3A">
        <w:rPr>
          <w:b/>
        </w:rPr>
        <w:t xml:space="preserve">ACCOLADES </w:t>
      </w:r>
    </w:p>
    <w:p w14:paraId="2C945DD8" w14:textId="77777777" w:rsidR="00995E35" w:rsidRDefault="00995E35" w:rsidP="00331D15">
      <w:pPr>
        <w:pStyle w:val="default"/>
        <w:spacing w:before="0" w:beforeAutospacing="0" w:after="0" w:afterAutospacing="0"/>
        <w:rPr>
          <w:b/>
          <w:bCs/>
          <w:iCs/>
        </w:rPr>
      </w:pPr>
    </w:p>
    <w:p w14:paraId="44D6B72C" w14:textId="7293D662" w:rsidR="00331D15" w:rsidRPr="00FF1653" w:rsidRDefault="00331D15" w:rsidP="00331D15">
      <w:pPr>
        <w:pStyle w:val="default"/>
        <w:spacing w:before="0" w:beforeAutospacing="0" w:after="0" w:afterAutospacing="0"/>
        <w:rPr>
          <w:b/>
          <w:bCs/>
          <w:iCs/>
          <w:u w:val="single"/>
        </w:rPr>
      </w:pPr>
      <w:r w:rsidRPr="00FF1653">
        <w:rPr>
          <w:b/>
          <w:bCs/>
          <w:iCs/>
          <w:u w:val="single"/>
        </w:rPr>
        <w:t>Research</w:t>
      </w:r>
    </w:p>
    <w:p w14:paraId="4632B934" w14:textId="346D66EE" w:rsidR="00BF0392" w:rsidRDefault="00BF0392" w:rsidP="00331D15">
      <w:pPr>
        <w:pStyle w:val="Default0"/>
        <w:rPr>
          <w:bCs/>
          <w:i/>
          <w:iCs/>
        </w:rPr>
      </w:pPr>
      <w:r>
        <w:rPr>
          <w:bCs/>
          <w:i/>
          <w:iCs/>
        </w:rPr>
        <w:t xml:space="preserve">First Place Top Faculty Paper Award, ComSHER Division, </w:t>
      </w:r>
      <w:r w:rsidRPr="00BF0392">
        <w:rPr>
          <w:bCs/>
        </w:rPr>
        <w:t>AEJMC, 2023.</w:t>
      </w:r>
    </w:p>
    <w:p w14:paraId="1325B536" w14:textId="3415DFAD" w:rsidR="00E6388E" w:rsidRPr="00C2163E" w:rsidRDefault="00E6388E" w:rsidP="00331D15">
      <w:pPr>
        <w:pStyle w:val="Default0"/>
        <w:rPr>
          <w:bCs/>
        </w:rPr>
      </w:pPr>
      <w:r w:rsidRPr="00C2163E">
        <w:rPr>
          <w:bCs/>
          <w:i/>
          <w:iCs/>
        </w:rPr>
        <w:t>Second Place</w:t>
      </w:r>
      <w:r>
        <w:rPr>
          <w:bCs/>
          <w:i/>
          <w:iCs/>
        </w:rPr>
        <w:t xml:space="preserve"> </w:t>
      </w:r>
      <w:r w:rsidR="004A6903">
        <w:rPr>
          <w:bCs/>
          <w:i/>
          <w:iCs/>
        </w:rPr>
        <w:t xml:space="preserve">Top Faculty Paper Award, </w:t>
      </w:r>
      <w:r w:rsidR="00C2163E">
        <w:rPr>
          <w:bCs/>
          <w:i/>
          <w:iCs/>
        </w:rPr>
        <w:t xml:space="preserve">ComSHER Division, </w:t>
      </w:r>
      <w:r w:rsidR="00C2163E">
        <w:rPr>
          <w:bCs/>
        </w:rPr>
        <w:t>AEJMC, 2021.</w:t>
      </w:r>
    </w:p>
    <w:p w14:paraId="4ED17629" w14:textId="552F503A" w:rsidR="00D7503A" w:rsidRPr="00887D3A" w:rsidRDefault="00D7503A" w:rsidP="00331D15">
      <w:pPr>
        <w:pStyle w:val="Default0"/>
        <w:rPr>
          <w:bCs/>
          <w:i/>
          <w:iCs/>
        </w:rPr>
      </w:pPr>
      <w:r w:rsidRPr="00887D3A">
        <w:rPr>
          <w:bCs/>
          <w:i/>
          <w:iCs/>
        </w:rPr>
        <w:t xml:space="preserve">Baskett Mosse Award, </w:t>
      </w:r>
      <w:r w:rsidR="00544AE7" w:rsidRPr="00887D3A">
        <w:rPr>
          <w:bCs/>
          <w:iCs/>
        </w:rPr>
        <w:t>AEJMC, 2019</w:t>
      </w:r>
    </w:p>
    <w:p w14:paraId="7C3DE939" w14:textId="0D31E957" w:rsidR="00331D15" w:rsidRPr="00887D3A" w:rsidRDefault="00331D15" w:rsidP="00331D15">
      <w:pPr>
        <w:pStyle w:val="Default0"/>
        <w:rPr>
          <w:bCs/>
          <w:iCs/>
        </w:rPr>
      </w:pPr>
      <w:r w:rsidRPr="00887D3A">
        <w:rPr>
          <w:bCs/>
          <w:i/>
          <w:iCs/>
        </w:rPr>
        <w:t>Third Place,</w:t>
      </w:r>
      <w:r w:rsidRPr="00887D3A">
        <w:rPr>
          <w:bCs/>
          <w:iCs/>
        </w:rPr>
        <w:t xml:space="preserve"> Open Competition, Mass Communication &amp; Society Division, AEJMC, 2015.</w:t>
      </w:r>
    </w:p>
    <w:p w14:paraId="6E293288" w14:textId="77777777" w:rsidR="00331D15" w:rsidRPr="00887D3A" w:rsidRDefault="00331D15" w:rsidP="00331D15">
      <w:pPr>
        <w:pStyle w:val="default"/>
        <w:spacing w:before="0" w:beforeAutospacing="0" w:after="0" w:afterAutospacing="0"/>
      </w:pPr>
      <w:r w:rsidRPr="00887D3A">
        <w:rPr>
          <w:bCs/>
          <w:i/>
          <w:iCs/>
        </w:rPr>
        <w:t>Top Paper Award,</w:t>
      </w:r>
      <w:r w:rsidRPr="00887D3A">
        <w:rPr>
          <w:bCs/>
          <w:iCs/>
        </w:rPr>
        <w:t xml:space="preserve"> Cultural and Critical Studies Division, AEJMC, 2011.</w:t>
      </w:r>
    </w:p>
    <w:p w14:paraId="3D846AF1" w14:textId="77777777" w:rsidR="00331D15" w:rsidRPr="00887D3A" w:rsidRDefault="00331D15" w:rsidP="00331D15">
      <w:pPr>
        <w:pStyle w:val="default"/>
        <w:spacing w:before="0" w:beforeAutospacing="0" w:after="0" w:afterAutospacing="0"/>
      </w:pPr>
      <w:r w:rsidRPr="00887D3A">
        <w:rPr>
          <w:i/>
        </w:rPr>
        <w:t>Third Place, Social &amp; Behavioral Science Division,</w:t>
      </w:r>
      <w:r w:rsidRPr="00887D3A">
        <w:t xml:space="preserve"> Graduate Exhibition, Penn State University, 2011.</w:t>
      </w:r>
    </w:p>
    <w:p w14:paraId="1C0769CF" w14:textId="0007BE4F" w:rsidR="00331D15" w:rsidRDefault="00331D15" w:rsidP="00331D15">
      <w:pPr>
        <w:pStyle w:val="default"/>
        <w:spacing w:before="0" w:beforeAutospacing="0" w:after="0" w:afterAutospacing="0"/>
        <w:rPr>
          <w:b/>
        </w:rPr>
      </w:pPr>
    </w:p>
    <w:p w14:paraId="441C9186" w14:textId="77777777" w:rsidR="0060055E" w:rsidRPr="00887D3A" w:rsidRDefault="0060055E" w:rsidP="00331D15">
      <w:pPr>
        <w:pStyle w:val="default"/>
        <w:spacing w:before="0" w:beforeAutospacing="0" w:after="0" w:afterAutospacing="0"/>
        <w:rPr>
          <w:b/>
        </w:rPr>
      </w:pPr>
    </w:p>
    <w:p w14:paraId="6372DDE6" w14:textId="77777777" w:rsidR="007B633B" w:rsidRPr="00FF1653" w:rsidRDefault="007B633B" w:rsidP="006358F1">
      <w:pPr>
        <w:pStyle w:val="default"/>
        <w:spacing w:before="0" w:beforeAutospacing="0" w:after="0" w:afterAutospacing="0"/>
        <w:rPr>
          <w:b/>
          <w:u w:val="single"/>
        </w:rPr>
      </w:pPr>
      <w:r w:rsidRPr="00FF1653">
        <w:rPr>
          <w:b/>
          <w:u w:val="single"/>
        </w:rPr>
        <w:t>Teaching</w:t>
      </w:r>
    </w:p>
    <w:p w14:paraId="48B7A722" w14:textId="77777777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>Second Place Promising Professor Award,</w:t>
      </w:r>
      <w:r w:rsidRPr="00887D3A">
        <w:t xml:space="preserve"> Mass Communication and Society Division, AEJMC, 2011. </w:t>
      </w:r>
    </w:p>
    <w:p w14:paraId="48939061" w14:textId="77777777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>Nominee, Harold F. Martin Graduate Assistant Outstanding Teaching Award,</w:t>
      </w:r>
      <w:r w:rsidRPr="00887D3A">
        <w:rPr>
          <w:b/>
        </w:rPr>
        <w:t xml:space="preserve"> </w:t>
      </w:r>
      <w:r w:rsidRPr="00887D3A">
        <w:t xml:space="preserve">Penn State University, 2010. </w:t>
      </w:r>
    </w:p>
    <w:p w14:paraId="6016A896" w14:textId="77777777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>Todd A. Milano Faculty Excellence Award,</w:t>
      </w:r>
      <w:r w:rsidRPr="00887D3A">
        <w:t xml:space="preserve"> Central Pennsylvania College, 2006.</w:t>
      </w:r>
    </w:p>
    <w:p w14:paraId="604E6A0B" w14:textId="17079DB2" w:rsidR="00DF541E" w:rsidRDefault="00DF541E" w:rsidP="007B633B">
      <w:pPr>
        <w:pStyle w:val="default"/>
        <w:spacing w:before="0" w:beforeAutospacing="0" w:after="0" w:afterAutospacing="0"/>
        <w:rPr>
          <w:b/>
        </w:rPr>
      </w:pPr>
    </w:p>
    <w:p w14:paraId="1A3978E1" w14:textId="77777777" w:rsidR="0060055E" w:rsidRPr="00887D3A" w:rsidRDefault="0060055E" w:rsidP="007B633B">
      <w:pPr>
        <w:pStyle w:val="default"/>
        <w:spacing w:before="0" w:beforeAutospacing="0" w:after="0" w:afterAutospacing="0"/>
        <w:rPr>
          <w:b/>
        </w:rPr>
      </w:pPr>
    </w:p>
    <w:p w14:paraId="3B4702E2" w14:textId="77777777" w:rsidR="007B633B" w:rsidRPr="002B6C51" w:rsidRDefault="007B633B" w:rsidP="007B633B">
      <w:pPr>
        <w:pStyle w:val="default"/>
        <w:spacing w:before="0" w:beforeAutospacing="0" w:after="0" w:afterAutospacing="0"/>
        <w:rPr>
          <w:b/>
          <w:u w:val="single"/>
        </w:rPr>
      </w:pPr>
      <w:r w:rsidRPr="002B6C51">
        <w:rPr>
          <w:b/>
          <w:u w:val="single"/>
        </w:rPr>
        <w:t>Writing</w:t>
      </w:r>
    </w:p>
    <w:p w14:paraId="67317D0A" w14:textId="10ABABCB" w:rsidR="004550FA" w:rsidRPr="004550FA" w:rsidRDefault="004550FA" w:rsidP="007B633B">
      <w:pPr>
        <w:pStyle w:val="default"/>
        <w:spacing w:before="0" w:beforeAutospacing="0" w:after="0" w:afterAutospacing="0"/>
        <w:rPr>
          <w:iCs/>
        </w:rPr>
      </w:pPr>
      <w:r>
        <w:rPr>
          <w:i/>
        </w:rPr>
        <w:t xml:space="preserve">Walden Pond Press Award for Middle Grade Fiction Writing, </w:t>
      </w:r>
      <w:r>
        <w:rPr>
          <w:iCs/>
        </w:rPr>
        <w:t>Hamline University MFAC</w:t>
      </w:r>
      <w:r w:rsidR="007803EB">
        <w:rPr>
          <w:iCs/>
        </w:rPr>
        <w:t xml:space="preserve"> Program, 2024</w:t>
      </w:r>
    </w:p>
    <w:p w14:paraId="330ED7AB" w14:textId="3D61ACDD" w:rsidR="00DF0C01" w:rsidRPr="000D4D73" w:rsidRDefault="00DF0C01" w:rsidP="007B633B">
      <w:pPr>
        <w:pStyle w:val="default"/>
        <w:spacing w:before="0" w:beforeAutospacing="0" w:after="0" w:afterAutospacing="0"/>
        <w:rPr>
          <w:iCs/>
        </w:rPr>
      </w:pPr>
      <w:r>
        <w:rPr>
          <w:i/>
        </w:rPr>
        <w:t>Anne Tews Schwab Award for Excellence in Critical Writing</w:t>
      </w:r>
      <w:r w:rsidR="000D4D73">
        <w:rPr>
          <w:iCs/>
        </w:rPr>
        <w:t>, Hamline University MFAC Program, 2023</w:t>
      </w:r>
    </w:p>
    <w:p w14:paraId="2E467E9B" w14:textId="7B81866C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>Grand Prize, Family Writing Contest,</w:t>
      </w:r>
      <w:r w:rsidRPr="00887D3A">
        <w:t xml:space="preserve"> Center for American Literary Studies, Penn State University, 2011.</w:t>
      </w:r>
    </w:p>
    <w:p w14:paraId="6173C65D" w14:textId="77777777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>Excellence in Journalism Award,</w:t>
      </w:r>
      <w:r w:rsidRPr="00887D3A">
        <w:t xml:space="preserve"> Shippensburg University,1995. </w:t>
      </w:r>
    </w:p>
    <w:p w14:paraId="318DD79F" w14:textId="77777777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>Winner, editorial-writing competition,</w:t>
      </w:r>
      <w:r w:rsidRPr="00887D3A">
        <w:t xml:space="preserve"> WCAU-TV/Channel 10, Philadelphia, 1992. </w:t>
      </w:r>
    </w:p>
    <w:p w14:paraId="2995AF94" w14:textId="77777777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>Second place critical review writing award,</w:t>
      </w:r>
      <w:r w:rsidRPr="00887D3A">
        <w:t xml:space="preserve"> Temple University, 1992. </w:t>
      </w:r>
    </w:p>
    <w:p w14:paraId="6E7D78CF" w14:textId="29DF0098" w:rsidR="007B633B" w:rsidRDefault="007B633B" w:rsidP="007B633B">
      <w:pPr>
        <w:pStyle w:val="default"/>
        <w:spacing w:before="0" w:beforeAutospacing="0" w:after="0" w:afterAutospacing="0"/>
      </w:pPr>
    </w:p>
    <w:p w14:paraId="6B268B2D" w14:textId="77777777" w:rsidR="0060055E" w:rsidRPr="00887D3A" w:rsidRDefault="0060055E" w:rsidP="007B633B">
      <w:pPr>
        <w:pStyle w:val="default"/>
        <w:spacing w:before="0" w:beforeAutospacing="0" w:after="0" w:afterAutospacing="0"/>
      </w:pPr>
    </w:p>
    <w:p w14:paraId="5E90984E" w14:textId="77777777" w:rsidR="007B633B" w:rsidRPr="002B6C51" w:rsidRDefault="007B633B" w:rsidP="007B633B">
      <w:pPr>
        <w:pStyle w:val="default"/>
        <w:spacing w:before="0" w:beforeAutospacing="0" w:after="0" w:afterAutospacing="0"/>
        <w:rPr>
          <w:b/>
          <w:u w:val="single"/>
        </w:rPr>
      </w:pPr>
      <w:r w:rsidRPr="002B6C51">
        <w:rPr>
          <w:b/>
          <w:u w:val="single"/>
        </w:rPr>
        <w:t>Education</w:t>
      </w:r>
    </w:p>
    <w:p w14:paraId="6C2FD2F5" w14:textId="56F5D03B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>University Fellowship,</w:t>
      </w:r>
      <w:r w:rsidRPr="00887D3A">
        <w:t xml:space="preserve"> Pen</w:t>
      </w:r>
      <w:r w:rsidR="00307E32" w:rsidRPr="00887D3A">
        <w:t>nsylvania State University, 2008</w:t>
      </w:r>
      <w:r w:rsidRPr="00887D3A">
        <w:t>-</w:t>
      </w:r>
      <w:r w:rsidR="008041BF" w:rsidRPr="00887D3A">
        <w:t>2012.</w:t>
      </w:r>
      <w:r w:rsidRPr="00887D3A">
        <w:t xml:space="preserve"> </w:t>
      </w:r>
    </w:p>
    <w:p w14:paraId="01BCED0E" w14:textId="77777777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 xml:space="preserve">Full scholarship, </w:t>
      </w:r>
      <w:r w:rsidRPr="00887D3A">
        <w:t xml:space="preserve">McGraw-Hill Educational Publishing Institute, 1999. </w:t>
      </w:r>
    </w:p>
    <w:p w14:paraId="47DEE2DD" w14:textId="68F428A0" w:rsidR="007B633B" w:rsidRPr="00887D3A" w:rsidRDefault="007B633B" w:rsidP="007B633B">
      <w:pPr>
        <w:pStyle w:val="default"/>
        <w:spacing w:before="0" w:beforeAutospacing="0" w:after="0" w:afterAutospacing="0"/>
      </w:pPr>
      <w:r w:rsidRPr="00887D3A">
        <w:rPr>
          <w:i/>
        </w:rPr>
        <w:t>Mark Lipper Scholarship for Journalism,</w:t>
      </w:r>
      <w:r w:rsidRPr="00887D3A">
        <w:t xml:space="preserve"> Shippensburg University, 1995. </w:t>
      </w:r>
    </w:p>
    <w:p w14:paraId="6E953C1F" w14:textId="51B08162" w:rsidR="000A2F9D" w:rsidRDefault="000A2F9D" w:rsidP="007B633B">
      <w:pPr>
        <w:pStyle w:val="default"/>
        <w:spacing w:before="0" w:beforeAutospacing="0" w:after="0" w:afterAutospacing="0"/>
      </w:pPr>
    </w:p>
    <w:p w14:paraId="6468DB6D" w14:textId="77777777" w:rsidR="00AD2B3A" w:rsidRDefault="00AD2B3A" w:rsidP="007B633B">
      <w:pPr>
        <w:pStyle w:val="default"/>
        <w:spacing w:before="0" w:beforeAutospacing="0" w:after="0" w:afterAutospacing="0"/>
      </w:pPr>
    </w:p>
    <w:p w14:paraId="53FC1289" w14:textId="77777777" w:rsidR="00D1153A" w:rsidRPr="00887D3A" w:rsidRDefault="00D1153A" w:rsidP="007B633B">
      <w:pPr>
        <w:pStyle w:val="default"/>
        <w:spacing w:before="0" w:beforeAutospacing="0" w:after="0" w:afterAutospacing="0"/>
      </w:pPr>
    </w:p>
    <w:p w14:paraId="67DB4DE0" w14:textId="483D5825" w:rsidR="008C086E" w:rsidRPr="00887D3A" w:rsidRDefault="00974EBC" w:rsidP="007B633B">
      <w:pPr>
        <w:pStyle w:val="default"/>
        <w:spacing w:before="0" w:beforeAutospacing="0" w:after="0" w:afterAutospacing="0"/>
        <w:rPr>
          <w:b/>
        </w:rPr>
      </w:pPr>
      <w:r w:rsidRPr="00887D3A">
        <w:rPr>
          <w:b/>
        </w:rPr>
        <w:t>GRADUATE AND UNDERGRADUATE THESIS COMMITTEES</w:t>
      </w:r>
    </w:p>
    <w:p w14:paraId="4F3C47CC" w14:textId="77777777" w:rsidR="00C94D0B" w:rsidRPr="00887D3A" w:rsidRDefault="00C94D0B" w:rsidP="007B633B">
      <w:pPr>
        <w:pStyle w:val="default"/>
        <w:spacing w:before="0" w:beforeAutospacing="0" w:after="0" w:afterAutospacing="0"/>
        <w:rPr>
          <w:b/>
        </w:rPr>
      </w:pPr>
    </w:p>
    <w:p w14:paraId="6ECE2777" w14:textId="4333D99D" w:rsidR="00C22FA0" w:rsidRPr="00887D3A" w:rsidRDefault="0034051D" w:rsidP="007B633B">
      <w:pPr>
        <w:pStyle w:val="default"/>
        <w:spacing w:before="0" w:beforeAutospacing="0" w:after="0" w:afterAutospacing="0"/>
        <w:rPr>
          <w:b/>
          <w:u w:val="single"/>
        </w:rPr>
      </w:pPr>
      <w:r w:rsidRPr="00887D3A">
        <w:rPr>
          <w:b/>
          <w:u w:val="single"/>
        </w:rPr>
        <w:t>Graduate</w:t>
      </w:r>
    </w:p>
    <w:p w14:paraId="59A47598" w14:textId="0B497D1F" w:rsidR="0034051D" w:rsidRPr="00887D3A" w:rsidRDefault="0034051D" w:rsidP="00974EBC">
      <w:pPr>
        <w:pStyle w:val="Default0"/>
      </w:pPr>
      <w:r w:rsidRPr="00887D3A">
        <w:t>Holli Smith</w:t>
      </w:r>
      <w:r w:rsidR="00B12936" w:rsidRPr="00887D3A">
        <w:t>, Juniata College (2017; advisor</w:t>
      </w:r>
      <w:r w:rsidR="00B46C02" w:rsidRPr="00887D3A">
        <w:t>, capstone project</w:t>
      </w:r>
      <w:r w:rsidR="00B12936" w:rsidRPr="00887D3A">
        <w:t>)</w:t>
      </w:r>
    </w:p>
    <w:p w14:paraId="0ECC74AF" w14:textId="1133BB45" w:rsidR="00B12936" w:rsidRPr="00887D3A" w:rsidRDefault="00B12936" w:rsidP="00974EBC">
      <w:pPr>
        <w:pStyle w:val="Default0"/>
      </w:pPr>
      <w:r w:rsidRPr="00887D3A">
        <w:t>Christina Miller, Juniata College (2017; advisor</w:t>
      </w:r>
      <w:r w:rsidR="00B46C02" w:rsidRPr="00887D3A">
        <w:t>, capstone project</w:t>
      </w:r>
      <w:r w:rsidRPr="00887D3A">
        <w:t>)</w:t>
      </w:r>
    </w:p>
    <w:p w14:paraId="313A135C" w14:textId="77777777" w:rsidR="00113DC5" w:rsidRDefault="00113DC5" w:rsidP="00974EBC">
      <w:pPr>
        <w:pStyle w:val="Default0"/>
        <w:rPr>
          <w:b/>
          <w:u w:val="single"/>
        </w:rPr>
      </w:pPr>
    </w:p>
    <w:p w14:paraId="62601708" w14:textId="77777777" w:rsidR="00D1153A" w:rsidRDefault="00D1153A" w:rsidP="00974EBC">
      <w:pPr>
        <w:pStyle w:val="Default0"/>
        <w:rPr>
          <w:b/>
          <w:u w:val="single"/>
        </w:rPr>
      </w:pPr>
    </w:p>
    <w:p w14:paraId="47836FA0" w14:textId="77777777" w:rsidR="009D23A3" w:rsidRPr="00887D3A" w:rsidRDefault="009D23A3" w:rsidP="00974EBC">
      <w:pPr>
        <w:pStyle w:val="Default0"/>
        <w:rPr>
          <w:b/>
          <w:u w:val="single"/>
        </w:rPr>
      </w:pPr>
    </w:p>
    <w:p w14:paraId="0BBF701E" w14:textId="48F04104" w:rsidR="00B46C02" w:rsidRPr="00887D3A" w:rsidRDefault="00B46C02" w:rsidP="00974EBC">
      <w:pPr>
        <w:pStyle w:val="Default0"/>
        <w:rPr>
          <w:b/>
          <w:u w:val="single"/>
        </w:rPr>
      </w:pPr>
      <w:r w:rsidRPr="00887D3A">
        <w:rPr>
          <w:b/>
          <w:u w:val="single"/>
        </w:rPr>
        <w:lastRenderedPageBreak/>
        <w:t>Undergraduate</w:t>
      </w:r>
    </w:p>
    <w:p w14:paraId="21B7657E" w14:textId="36F552BE" w:rsidR="00974EBC" w:rsidRPr="00887D3A" w:rsidRDefault="00974EBC" w:rsidP="00974EBC">
      <w:pPr>
        <w:pStyle w:val="Default0"/>
      </w:pPr>
      <w:r w:rsidRPr="00887D3A">
        <w:t>Stephanie N</w:t>
      </w:r>
      <w:r w:rsidR="00820603" w:rsidRPr="00887D3A">
        <w:t>j</w:t>
      </w:r>
      <w:r w:rsidRPr="00887D3A">
        <w:t>eru</w:t>
      </w:r>
      <w:r w:rsidR="00820603" w:rsidRPr="00887D3A">
        <w:t>, Juniata College</w:t>
      </w:r>
      <w:r w:rsidRPr="00887D3A">
        <w:t xml:space="preserve"> (2017</w:t>
      </w:r>
      <w:r w:rsidR="00820603" w:rsidRPr="00887D3A">
        <w:t>; member</w:t>
      </w:r>
      <w:r w:rsidRPr="00887D3A">
        <w:t>)</w:t>
      </w:r>
    </w:p>
    <w:p w14:paraId="13BD5397" w14:textId="445B42E7" w:rsidR="00974EBC" w:rsidRPr="00887D3A" w:rsidRDefault="00974EBC" w:rsidP="00974EBC">
      <w:pPr>
        <w:pStyle w:val="default"/>
        <w:spacing w:before="0" w:beforeAutospacing="0" w:after="0" w:afterAutospacing="0"/>
      </w:pPr>
      <w:r w:rsidRPr="00887D3A">
        <w:t>Diana Langer</w:t>
      </w:r>
      <w:r w:rsidR="00820603" w:rsidRPr="00887D3A">
        <w:t>, Juniata College</w:t>
      </w:r>
      <w:r w:rsidRPr="00887D3A">
        <w:t xml:space="preserve"> (2017</w:t>
      </w:r>
      <w:r w:rsidR="00820603" w:rsidRPr="00887D3A">
        <w:t>; member</w:t>
      </w:r>
      <w:r w:rsidRPr="00887D3A">
        <w:t>)</w:t>
      </w:r>
    </w:p>
    <w:p w14:paraId="613C7FE6" w14:textId="064B7A3E" w:rsidR="00974EBC" w:rsidRPr="00887D3A" w:rsidRDefault="00974EBC" w:rsidP="00974EBC">
      <w:pPr>
        <w:pStyle w:val="Default0"/>
      </w:pPr>
      <w:r w:rsidRPr="00887D3A">
        <w:t>Alexis Hadden</w:t>
      </w:r>
      <w:r w:rsidR="00820603" w:rsidRPr="00887D3A">
        <w:t>, Juniata College</w:t>
      </w:r>
      <w:r w:rsidRPr="00887D3A">
        <w:t xml:space="preserve"> (2015</w:t>
      </w:r>
      <w:r w:rsidR="00820603" w:rsidRPr="00887D3A">
        <w:t>; member</w:t>
      </w:r>
      <w:r w:rsidRPr="00887D3A">
        <w:t>)</w:t>
      </w:r>
    </w:p>
    <w:p w14:paraId="690395A9" w14:textId="1B9F350A" w:rsidR="00974EBC" w:rsidRPr="00887D3A" w:rsidRDefault="00974EBC" w:rsidP="00974EBC">
      <w:pPr>
        <w:pStyle w:val="Default0"/>
      </w:pPr>
      <w:r w:rsidRPr="00887D3A">
        <w:t>Olivia Hockenbroch</w:t>
      </w:r>
      <w:r w:rsidR="008138DD" w:rsidRPr="00887D3A">
        <w:t>, Juniata College</w:t>
      </w:r>
      <w:r w:rsidRPr="00887D3A">
        <w:t xml:space="preserve"> (2015</w:t>
      </w:r>
      <w:r w:rsidR="008138DD" w:rsidRPr="00887D3A">
        <w:t>; member</w:t>
      </w:r>
      <w:r w:rsidRPr="00887D3A">
        <w:t>)</w:t>
      </w:r>
    </w:p>
    <w:p w14:paraId="7E34A314" w14:textId="449B91BB" w:rsidR="00974EBC" w:rsidRDefault="00974EBC" w:rsidP="00936087">
      <w:pPr>
        <w:pStyle w:val="Default0"/>
      </w:pPr>
      <w:r w:rsidRPr="00887D3A">
        <w:t>Haley Schneider</w:t>
      </w:r>
      <w:r w:rsidR="008138DD" w:rsidRPr="00887D3A">
        <w:t>, Juniata College</w:t>
      </w:r>
      <w:r w:rsidRPr="00887D3A">
        <w:t xml:space="preserve"> (2015</w:t>
      </w:r>
      <w:r w:rsidR="008138DD" w:rsidRPr="00887D3A">
        <w:t>; member</w:t>
      </w:r>
      <w:r w:rsidRPr="00887D3A">
        <w:t>)</w:t>
      </w:r>
    </w:p>
    <w:p w14:paraId="6D0CDA4A" w14:textId="77777777" w:rsidR="009D23A3" w:rsidRDefault="009D23A3" w:rsidP="00936087">
      <w:pPr>
        <w:pStyle w:val="Default0"/>
      </w:pPr>
    </w:p>
    <w:p w14:paraId="48468289" w14:textId="77777777" w:rsidR="009D23A3" w:rsidRDefault="009D23A3" w:rsidP="00936087">
      <w:pPr>
        <w:pStyle w:val="Default0"/>
      </w:pPr>
    </w:p>
    <w:p w14:paraId="63476868" w14:textId="4C4A68D2" w:rsidR="00AC6B6F" w:rsidRPr="00887D3A" w:rsidRDefault="00AC6B6F" w:rsidP="00AC6B6F">
      <w:pPr>
        <w:pStyle w:val="Default0"/>
        <w:rPr>
          <w:b/>
        </w:rPr>
      </w:pPr>
      <w:r w:rsidRPr="00887D3A">
        <w:rPr>
          <w:b/>
        </w:rPr>
        <w:t xml:space="preserve">SERVICE </w:t>
      </w:r>
    </w:p>
    <w:p w14:paraId="457D5C69" w14:textId="38BF4D96" w:rsidR="00530B79" w:rsidRPr="00887D3A" w:rsidRDefault="00530B79" w:rsidP="00AC6B6F">
      <w:pPr>
        <w:pStyle w:val="Default0"/>
        <w:rPr>
          <w:b/>
        </w:rPr>
      </w:pPr>
    </w:p>
    <w:p w14:paraId="7A11E3A8" w14:textId="4551EEDD" w:rsidR="005C4316" w:rsidRPr="00887D3A" w:rsidRDefault="005F6796" w:rsidP="00AC6B6F">
      <w:pPr>
        <w:pStyle w:val="Default0"/>
        <w:rPr>
          <w:b/>
          <w:u w:val="single"/>
        </w:rPr>
      </w:pPr>
      <w:r w:rsidRPr="00887D3A">
        <w:rPr>
          <w:b/>
          <w:u w:val="single"/>
        </w:rPr>
        <w:t>College/</w:t>
      </w:r>
      <w:r w:rsidR="005C4316" w:rsidRPr="00887D3A">
        <w:rPr>
          <w:b/>
          <w:u w:val="single"/>
        </w:rPr>
        <w:t>University</w:t>
      </w:r>
    </w:p>
    <w:p w14:paraId="671DA561" w14:textId="745B55B3" w:rsidR="00066C7E" w:rsidRDefault="00066C7E" w:rsidP="00AC6B6F">
      <w:pPr>
        <w:pStyle w:val="Default0"/>
      </w:pPr>
      <w:r>
        <w:t>Chair, Professional Master’s Degree Task Force Development</w:t>
      </w:r>
      <w:r w:rsidR="008E35E7">
        <w:t>, Bellisario College, Penn State University (2023)</w:t>
      </w:r>
    </w:p>
    <w:p w14:paraId="6811E48E" w14:textId="045826F1" w:rsidR="003310A7" w:rsidRDefault="003310A7" w:rsidP="00AC6B6F">
      <w:pPr>
        <w:pStyle w:val="Default0"/>
      </w:pPr>
      <w:r>
        <w:t xml:space="preserve">Member, </w:t>
      </w:r>
      <w:r w:rsidR="00602F36">
        <w:t>Working Group on Artificial Intelligence and Academic Integrity</w:t>
      </w:r>
      <w:r w:rsidR="008E35E7">
        <w:t>, Penn State University</w:t>
      </w:r>
      <w:r w:rsidR="00602F36">
        <w:t xml:space="preserve"> (2023) </w:t>
      </w:r>
    </w:p>
    <w:p w14:paraId="27AF9DB9" w14:textId="692DC33D" w:rsidR="00B526B9" w:rsidRDefault="00B526B9" w:rsidP="00AC6B6F">
      <w:pPr>
        <w:pStyle w:val="Default0"/>
      </w:pPr>
      <w:r>
        <w:t>Member, Digital Learning Academic Council, Penn State University (2023-present)</w:t>
      </w:r>
    </w:p>
    <w:p w14:paraId="2AE8F29C" w14:textId="71F46B93" w:rsidR="009B5984" w:rsidRPr="00810CF2" w:rsidRDefault="002F570A" w:rsidP="00AC6B6F">
      <w:pPr>
        <w:pStyle w:val="Default0"/>
      </w:pPr>
      <w:r w:rsidRPr="00810CF2">
        <w:t>Chair, Search Committee for Instructional Designer, Bellisario College (2021)</w:t>
      </w:r>
    </w:p>
    <w:p w14:paraId="054FDD0D" w14:textId="3846827D" w:rsidR="004C726F" w:rsidRPr="00810CF2" w:rsidRDefault="004C726F" w:rsidP="00AC6B6F">
      <w:pPr>
        <w:pStyle w:val="Default0"/>
      </w:pPr>
      <w:r w:rsidRPr="00810CF2">
        <w:t>Member</w:t>
      </w:r>
      <w:r w:rsidR="00055311" w:rsidRPr="00810CF2">
        <w:t>, Online Coordinating Council</w:t>
      </w:r>
      <w:r w:rsidRPr="00810CF2">
        <w:t>,</w:t>
      </w:r>
      <w:r w:rsidR="000C02AD" w:rsidRPr="00810CF2">
        <w:t xml:space="preserve"> Penn State University</w:t>
      </w:r>
      <w:r w:rsidRPr="00810CF2">
        <w:t xml:space="preserve"> (202</w:t>
      </w:r>
      <w:r w:rsidR="00333666" w:rsidRPr="00810CF2">
        <w:t>1</w:t>
      </w:r>
      <w:r w:rsidRPr="00810CF2">
        <w:t>-Present)</w:t>
      </w:r>
    </w:p>
    <w:p w14:paraId="06FE7641" w14:textId="33613E1E" w:rsidR="00810CF2" w:rsidRPr="00810CF2" w:rsidRDefault="00810CF2" w:rsidP="00AC6B6F">
      <w:pPr>
        <w:pStyle w:val="Default0"/>
      </w:pPr>
      <w:r w:rsidRPr="00810CF2">
        <w:t>Member, COMM Team meetings for Digital Journalism and Media, Strategic Communications, and Digital Multimedia Design programs (2021-present)</w:t>
      </w:r>
    </w:p>
    <w:p w14:paraId="28154F53" w14:textId="56F80E77" w:rsidR="0047726F" w:rsidRPr="00810CF2" w:rsidRDefault="0047726F" w:rsidP="00AC6B6F">
      <w:pPr>
        <w:pStyle w:val="Default0"/>
      </w:pPr>
      <w:r w:rsidRPr="00810CF2">
        <w:t>Member, Faculty Engagement S</w:t>
      </w:r>
      <w:r w:rsidR="00EC7024" w:rsidRPr="00810CF2">
        <w:t>ubcommittee, Penn State University (2019-present)</w:t>
      </w:r>
    </w:p>
    <w:p w14:paraId="0BDA0868" w14:textId="3E0A3162" w:rsidR="005C4316" w:rsidRDefault="005C4316" w:rsidP="00AC6B6F">
      <w:pPr>
        <w:pStyle w:val="Default0"/>
      </w:pPr>
      <w:r w:rsidRPr="00810CF2">
        <w:t>Judge, Undergraduate Research Exhibition</w:t>
      </w:r>
      <w:r w:rsidR="00C727B7" w:rsidRPr="00810CF2">
        <w:t>, Penn State University</w:t>
      </w:r>
      <w:r w:rsidR="007D76C1" w:rsidRPr="00810CF2">
        <w:t xml:space="preserve"> (2019)</w:t>
      </w:r>
    </w:p>
    <w:p w14:paraId="4D5F6E79" w14:textId="2AF25183" w:rsidR="001F44DF" w:rsidRPr="00810CF2" w:rsidRDefault="001F44DF" w:rsidP="00AC6B6F">
      <w:pPr>
        <w:pStyle w:val="Default0"/>
      </w:pPr>
      <w:r>
        <w:t>Member, Assessment Committee, Bellisario College, Penn State University (2018-present)</w:t>
      </w:r>
    </w:p>
    <w:p w14:paraId="40399F08" w14:textId="3F6DA8AF" w:rsidR="00C727B7" w:rsidRPr="00810CF2" w:rsidRDefault="00C727B7" w:rsidP="00C727B7">
      <w:pPr>
        <w:pStyle w:val="default"/>
        <w:spacing w:before="0" w:beforeAutospacing="0" w:after="0" w:afterAutospacing="0"/>
      </w:pPr>
      <w:r w:rsidRPr="00810CF2">
        <w:t>Moderator, Liberal Arts Symposium</w:t>
      </w:r>
      <w:r w:rsidR="007D3996" w:rsidRPr="00810CF2">
        <w:t xml:space="preserve"> research paper session</w:t>
      </w:r>
      <w:r w:rsidRPr="00810CF2">
        <w:t>, Juniata College</w:t>
      </w:r>
      <w:r w:rsidR="007D76C1" w:rsidRPr="00810CF2">
        <w:t xml:space="preserve"> (2017)</w:t>
      </w:r>
    </w:p>
    <w:p w14:paraId="6CED2AC5" w14:textId="257E6197" w:rsidR="00223203" w:rsidRPr="00810CF2" w:rsidRDefault="00223203" w:rsidP="00C727B7">
      <w:pPr>
        <w:pStyle w:val="default"/>
        <w:spacing w:before="0" w:beforeAutospacing="0" w:after="0" w:afterAutospacing="0"/>
      </w:pPr>
      <w:r w:rsidRPr="00810CF2">
        <w:t>Member, Service</w:t>
      </w:r>
      <w:r w:rsidR="00845AC9" w:rsidRPr="00810CF2">
        <w:t>-</w:t>
      </w:r>
      <w:r w:rsidRPr="00810CF2">
        <w:t>Learning Advisory Committee, Juniata College (2016-2017)</w:t>
      </w:r>
    </w:p>
    <w:p w14:paraId="687C886E" w14:textId="24F071B7" w:rsidR="003C0ACF" w:rsidRPr="00887D3A" w:rsidRDefault="003C0ACF" w:rsidP="008C5266">
      <w:pPr>
        <w:pStyle w:val="default"/>
        <w:spacing w:before="0" w:beforeAutospacing="0" w:after="0" w:afterAutospacing="0"/>
      </w:pPr>
      <w:r w:rsidRPr="00810CF2">
        <w:t>Faculty Co-Advisor, undergraduate research presentations</w:t>
      </w:r>
      <w:r w:rsidRPr="00887D3A">
        <w:t>, National Conference on Undergraduate Research</w:t>
      </w:r>
      <w:r w:rsidR="00B01748" w:rsidRPr="00887D3A">
        <w:t xml:space="preserve"> at </w:t>
      </w:r>
      <w:r w:rsidRPr="00887D3A">
        <w:t xml:space="preserve">Eastern Washington University, </w:t>
      </w:r>
      <w:r w:rsidR="00B01748" w:rsidRPr="00887D3A">
        <w:t>Juniata College (</w:t>
      </w:r>
      <w:r w:rsidRPr="00887D3A">
        <w:t>2015</w:t>
      </w:r>
      <w:r w:rsidR="00B01748" w:rsidRPr="00887D3A">
        <w:t>)</w:t>
      </w:r>
    </w:p>
    <w:p w14:paraId="538D8586" w14:textId="37CF9682" w:rsidR="00DD3F76" w:rsidRPr="00887D3A" w:rsidRDefault="00DD3F76" w:rsidP="00C727B7">
      <w:pPr>
        <w:pStyle w:val="default"/>
        <w:spacing w:before="0" w:beforeAutospacing="0" w:after="0" w:afterAutospacing="0"/>
      </w:pPr>
      <w:r w:rsidRPr="00887D3A">
        <w:t>Chair,</w:t>
      </w:r>
      <w:r w:rsidRPr="00887D3A">
        <w:rPr>
          <w:b/>
        </w:rPr>
        <w:t xml:space="preserve"> </w:t>
      </w:r>
      <w:r w:rsidRPr="00887D3A">
        <w:t>curriculum review committee, Central Pennsylvania College (2007)</w:t>
      </w:r>
    </w:p>
    <w:p w14:paraId="3C829DA6" w14:textId="18884427" w:rsidR="00F679F2" w:rsidRPr="00887D3A" w:rsidRDefault="00F679F2" w:rsidP="00F679F2">
      <w:pPr>
        <w:pStyle w:val="default"/>
        <w:spacing w:before="0" w:beforeAutospacing="0" w:after="0" w:afterAutospacing="0"/>
      </w:pPr>
      <w:r w:rsidRPr="00887D3A">
        <w:t>President, Faculty Senate, Central Pennsylvania College</w:t>
      </w:r>
      <w:r w:rsidR="007D76C1" w:rsidRPr="00887D3A">
        <w:t xml:space="preserve"> (2006-2007)</w:t>
      </w:r>
    </w:p>
    <w:p w14:paraId="479F65DE" w14:textId="6CE1F919" w:rsidR="00F679F2" w:rsidRPr="00887D3A" w:rsidRDefault="00F679F2" w:rsidP="00F679F2">
      <w:pPr>
        <w:pStyle w:val="default"/>
        <w:spacing w:before="0" w:beforeAutospacing="0" w:after="0" w:afterAutospacing="0"/>
      </w:pPr>
      <w:r w:rsidRPr="00887D3A">
        <w:t xml:space="preserve">Director, humanities curriculum, Central Pennsylvania College </w:t>
      </w:r>
      <w:r w:rsidR="007B4E27" w:rsidRPr="00887D3A">
        <w:t>(</w:t>
      </w:r>
      <w:r w:rsidRPr="00887D3A">
        <w:t>2006-2007</w:t>
      </w:r>
      <w:r w:rsidR="007B4E27" w:rsidRPr="00887D3A">
        <w:t>)</w:t>
      </w:r>
    </w:p>
    <w:p w14:paraId="170ECB77" w14:textId="3F599B86" w:rsidR="00F679F2" w:rsidRPr="00887D3A" w:rsidRDefault="00F679F2" w:rsidP="00F679F2">
      <w:pPr>
        <w:pStyle w:val="default"/>
        <w:spacing w:before="0" w:beforeAutospacing="0" w:after="0" w:afterAutospacing="0"/>
      </w:pPr>
      <w:r w:rsidRPr="00887D3A">
        <w:t>Faculty Co-Advisor, cultural immersion program, Japan, Central Pennsylvania College</w:t>
      </w:r>
      <w:r w:rsidR="007B4E27" w:rsidRPr="00887D3A">
        <w:t xml:space="preserve"> (</w:t>
      </w:r>
      <w:r w:rsidRPr="00887D3A">
        <w:t>2006</w:t>
      </w:r>
      <w:r w:rsidR="007B4E27" w:rsidRPr="00887D3A">
        <w:t>)</w:t>
      </w:r>
    </w:p>
    <w:p w14:paraId="7B755F32" w14:textId="7A074213" w:rsidR="00F679F2" w:rsidRPr="00887D3A" w:rsidRDefault="00F679F2" w:rsidP="00F679F2">
      <w:pPr>
        <w:pStyle w:val="default"/>
        <w:spacing w:before="0" w:beforeAutospacing="0" w:after="0" w:afterAutospacing="0"/>
      </w:pPr>
      <w:r w:rsidRPr="00887D3A">
        <w:t xml:space="preserve">Faculty </w:t>
      </w:r>
      <w:r w:rsidR="007D3996" w:rsidRPr="00887D3A">
        <w:t>C</w:t>
      </w:r>
      <w:r w:rsidRPr="00887D3A">
        <w:t>o-</w:t>
      </w:r>
      <w:r w:rsidR="007D3996" w:rsidRPr="00887D3A">
        <w:t>A</w:t>
      </w:r>
      <w:r w:rsidRPr="00887D3A">
        <w:t xml:space="preserve">dvisor, Katrina Relief Effort, Waveland, MS, Central Pennsylvania College </w:t>
      </w:r>
      <w:r w:rsidR="007B4E27" w:rsidRPr="00887D3A">
        <w:t>(</w:t>
      </w:r>
      <w:r w:rsidRPr="00887D3A">
        <w:t>March 2006</w:t>
      </w:r>
      <w:r w:rsidR="007B4E27" w:rsidRPr="00887D3A">
        <w:t>)</w:t>
      </w:r>
    </w:p>
    <w:p w14:paraId="28501D81" w14:textId="7B22535D" w:rsidR="00C22FA0" w:rsidRDefault="00C22FA0" w:rsidP="00C727B7">
      <w:pPr>
        <w:pStyle w:val="default"/>
        <w:spacing w:before="0" w:beforeAutospacing="0" w:after="0" w:afterAutospacing="0"/>
      </w:pPr>
    </w:p>
    <w:p w14:paraId="6EE5054D" w14:textId="77777777" w:rsidR="000A214F" w:rsidRPr="00887D3A" w:rsidRDefault="000A214F" w:rsidP="00C727B7">
      <w:pPr>
        <w:pStyle w:val="default"/>
        <w:spacing w:before="0" w:beforeAutospacing="0" w:after="0" w:afterAutospacing="0"/>
      </w:pPr>
    </w:p>
    <w:p w14:paraId="0E1074F6" w14:textId="67344F18" w:rsidR="00C22FA0" w:rsidRPr="00887D3A" w:rsidRDefault="00C22FA0" w:rsidP="00AC6B6F">
      <w:pPr>
        <w:pStyle w:val="Default0"/>
        <w:rPr>
          <w:b/>
          <w:u w:val="single"/>
        </w:rPr>
      </w:pPr>
      <w:r w:rsidRPr="00887D3A">
        <w:rPr>
          <w:b/>
          <w:u w:val="single"/>
        </w:rPr>
        <w:t>Department</w:t>
      </w:r>
    </w:p>
    <w:p w14:paraId="43399DF7" w14:textId="7E03673A" w:rsidR="00B261FD" w:rsidRDefault="00B261FD" w:rsidP="008C5266">
      <w:pPr>
        <w:pStyle w:val="Default0"/>
      </w:pPr>
      <w:r>
        <w:t>Member, Master of Professional Studies in Strategic Communication Program Admissions Committee (2021-present)</w:t>
      </w:r>
    </w:p>
    <w:p w14:paraId="2B16CF7F" w14:textId="2435E908" w:rsidR="00065061" w:rsidRPr="00887D3A" w:rsidRDefault="00C22FA0" w:rsidP="008C5266">
      <w:pPr>
        <w:pStyle w:val="Default0"/>
      </w:pPr>
      <w:r w:rsidRPr="00887D3A">
        <w:t xml:space="preserve">Chair, </w:t>
      </w:r>
      <w:r w:rsidR="00D5639C" w:rsidRPr="00887D3A">
        <w:t>M</w:t>
      </w:r>
      <w:r w:rsidR="008C39B9" w:rsidRPr="00887D3A">
        <w:t xml:space="preserve">aster of </w:t>
      </w:r>
      <w:r w:rsidR="00D5639C" w:rsidRPr="00887D3A">
        <w:t>P</w:t>
      </w:r>
      <w:r w:rsidR="008C39B9" w:rsidRPr="00887D3A">
        <w:t xml:space="preserve">rofessional </w:t>
      </w:r>
      <w:r w:rsidR="00D5639C" w:rsidRPr="00887D3A">
        <w:t>S</w:t>
      </w:r>
      <w:r w:rsidR="008C39B9" w:rsidRPr="00887D3A">
        <w:t>tudies in Strategic Communications</w:t>
      </w:r>
      <w:r w:rsidR="00D5639C" w:rsidRPr="00887D3A">
        <w:t xml:space="preserve"> Program Admissions Committee</w:t>
      </w:r>
      <w:r w:rsidR="00BC715D" w:rsidRPr="00887D3A">
        <w:t>, Penn State</w:t>
      </w:r>
      <w:r w:rsidR="00D5639C" w:rsidRPr="00887D3A">
        <w:t xml:space="preserve"> (2018-</w:t>
      </w:r>
      <w:r w:rsidR="00B261FD">
        <w:t>2021</w:t>
      </w:r>
      <w:r w:rsidR="00D5639C" w:rsidRPr="00887D3A">
        <w:t>)</w:t>
      </w:r>
    </w:p>
    <w:p w14:paraId="4A72BF98" w14:textId="27D22307" w:rsidR="0018785C" w:rsidRPr="00887D3A" w:rsidRDefault="0018785C" w:rsidP="0018785C">
      <w:pPr>
        <w:pStyle w:val="default"/>
        <w:spacing w:before="0" w:beforeAutospacing="0" w:after="0" w:afterAutospacing="0"/>
      </w:pPr>
      <w:r w:rsidRPr="00887D3A">
        <w:t>Speech Support</w:t>
      </w:r>
      <w:r w:rsidR="00B41490" w:rsidRPr="00887D3A">
        <w:t xml:space="preserve"> Faculty</w:t>
      </w:r>
      <w:r w:rsidRPr="00887D3A">
        <w:t>, Bailey Oratorical Contest, Juniata College (2017)</w:t>
      </w:r>
    </w:p>
    <w:p w14:paraId="647F947A" w14:textId="3D6F81F8" w:rsidR="0057773B" w:rsidRPr="00887D3A" w:rsidRDefault="0057773B" w:rsidP="008C5266">
      <w:pPr>
        <w:pStyle w:val="default"/>
        <w:spacing w:before="0" w:beforeAutospacing="0" w:after="0" w:afterAutospacing="0"/>
      </w:pPr>
      <w:r w:rsidRPr="00887D3A">
        <w:t>Faculty Advisor, research paper presentation entitled, “Engage for Health: Promoting Better Engagement Between Patients and Primary Care Providers,” Liberal Arts Symposium, Juniata College (2017)</w:t>
      </w:r>
    </w:p>
    <w:p w14:paraId="145151D1" w14:textId="6309582D" w:rsidR="00C22FA0" w:rsidRDefault="00C22FA0" w:rsidP="00AC6B6F">
      <w:pPr>
        <w:pStyle w:val="Default0"/>
        <w:rPr>
          <w:b/>
        </w:rPr>
      </w:pPr>
    </w:p>
    <w:p w14:paraId="7888A444" w14:textId="77777777" w:rsidR="000A214F" w:rsidRPr="00887D3A" w:rsidRDefault="000A214F" w:rsidP="00AC6B6F">
      <w:pPr>
        <w:pStyle w:val="Default0"/>
        <w:rPr>
          <w:b/>
        </w:rPr>
      </w:pPr>
    </w:p>
    <w:p w14:paraId="6C3D26C2" w14:textId="1F7DF419" w:rsidR="00566EF8" w:rsidRPr="00887D3A" w:rsidRDefault="000E09F9" w:rsidP="00AC6B6F">
      <w:pPr>
        <w:pStyle w:val="Default0"/>
        <w:rPr>
          <w:b/>
          <w:u w:val="single"/>
        </w:rPr>
      </w:pPr>
      <w:r w:rsidRPr="00887D3A">
        <w:rPr>
          <w:b/>
          <w:u w:val="single"/>
        </w:rPr>
        <w:t>Discipline</w:t>
      </w:r>
    </w:p>
    <w:p w14:paraId="3769877F" w14:textId="5E5FADEC" w:rsidR="00CF1322" w:rsidRDefault="00CF1322" w:rsidP="00FE4BB4">
      <w:pPr>
        <w:pStyle w:val="default"/>
        <w:spacing w:before="0" w:beforeAutospacing="0" w:after="0" w:afterAutospacing="0"/>
      </w:pPr>
      <w:r>
        <w:t xml:space="preserve">Digital consultant, </w:t>
      </w:r>
      <w:r w:rsidR="00FE4BB4">
        <w:t>Anne Frank Huis Digital Learning Expert Meeting, Amsterdam (2019)</w:t>
      </w:r>
    </w:p>
    <w:p w14:paraId="10BE3066" w14:textId="2FA065AE" w:rsidR="00252738" w:rsidRPr="00887D3A" w:rsidRDefault="00A50F21" w:rsidP="005D4121">
      <w:pPr>
        <w:pStyle w:val="Default0"/>
      </w:pPr>
      <w:r w:rsidRPr="00887D3A">
        <w:t xml:space="preserve">Panel </w:t>
      </w:r>
      <w:r w:rsidR="00252738" w:rsidRPr="00887D3A">
        <w:t>Chair, Stigmatized Identities and Health Decisions</w:t>
      </w:r>
      <w:r w:rsidRPr="00887D3A">
        <w:t xml:space="preserve">, Health Communication Division, </w:t>
      </w:r>
      <w:r w:rsidR="00D3608B" w:rsidRPr="00887D3A">
        <w:t>NCA</w:t>
      </w:r>
      <w:r w:rsidRPr="00887D3A">
        <w:t xml:space="preserve"> (2019)</w:t>
      </w:r>
    </w:p>
    <w:p w14:paraId="745DCFAB" w14:textId="5E801346" w:rsidR="00E86681" w:rsidRPr="00887D3A" w:rsidRDefault="00B4052D" w:rsidP="005D4121">
      <w:pPr>
        <w:pStyle w:val="Default0"/>
      </w:pPr>
      <w:r>
        <w:t>Scholar-</w:t>
      </w:r>
      <w:r w:rsidR="0095770F">
        <w:t>Participant</w:t>
      </w:r>
      <w:r w:rsidR="005B277C" w:rsidRPr="00887D3A">
        <w:t>, NCA Scholar-Student Networking Program, Health Communication Division, (2019)</w:t>
      </w:r>
    </w:p>
    <w:p w14:paraId="4B242F46" w14:textId="30B6EAE3" w:rsidR="008E0DD1" w:rsidRPr="00887D3A" w:rsidRDefault="008E0DD1" w:rsidP="005D4121">
      <w:pPr>
        <w:pStyle w:val="Default0"/>
      </w:pPr>
      <w:r w:rsidRPr="00887D3A">
        <w:lastRenderedPageBreak/>
        <w:t xml:space="preserve">Communication Co-Chair, </w:t>
      </w:r>
      <w:r w:rsidR="00400A39" w:rsidRPr="00887D3A">
        <w:t>Religion and Media Interest Group</w:t>
      </w:r>
      <w:r w:rsidR="00F059FD" w:rsidRPr="00887D3A">
        <w:t xml:space="preserve"> (2019-present)</w:t>
      </w:r>
    </w:p>
    <w:p w14:paraId="001237AA" w14:textId="7038823B" w:rsidR="00490E00" w:rsidRPr="00887D3A" w:rsidRDefault="00490E00" w:rsidP="005D4121">
      <w:pPr>
        <w:pStyle w:val="Default0"/>
      </w:pPr>
      <w:r w:rsidRPr="00887D3A">
        <w:t xml:space="preserve">Manuscript Reviewer, </w:t>
      </w:r>
      <w:r w:rsidR="004F0DF5" w:rsidRPr="00887D3A">
        <w:t xml:space="preserve">Health Communication Division, </w:t>
      </w:r>
      <w:r w:rsidR="005D4121" w:rsidRPr="00887D3A">
        <w:t xml:space="preserve">NCA </w:t>
      </w:r>
      <w:r w:rsidR="004F0DF5" w:rsidRPr="00887D3A">
        <w:t>(2019</w:t>
      </w:r>
      <w:r w:rsidR="00F059FD" w:rsidRPr="00887D3A">
        <w:t>-present)</w:t>
      </w:r>
    </w:p>
    <w:p w14:paraId="368E98EE" w14:textId="7AE97AF3" w:rsidR="00E55FB4" w:rsidRPr="00887D3A" w:rsidRDefault="00E55FB4" w:rsidP="00E55FB4">
      <w:pPr>
        <w:pStyle w:val="Default0"/>
        <w:rPr>
          <w:b/>
        </w:rPr>
      </w:pPr>
      <w:r w:rsidRPr="00887D3A">
        <w:t>Textbook Reviewer,</w:t>
      </w:r>
      <w:r w:rsidRPr="00887D3A">
        <w:rPr>
          <w:b/>
        </w:rPr>
        <w:t xml:space="preserve"> </w:t>
      </w:r>
      <w:r w:rsidRPr="00887D3A">
        <w:rPr>
          <w:i/>
        </w:rPr>
        <w:t>SAGE Publications</w:t>
      </w:r>
      <w:r w:rsidRPr="00887D3A">
        <w:t xml:space="preserve"> (2015-present)</w:t>
      </w:r>
    </w:p>
    <w:p w14:paraId="72E3B407" w14:textId="6469B9B0" w:rsidR="00AC6B6F" w:rsidRPr="00887D3A" w:rsidRDefault="00AC6B6F" w:rsidP="00370F1A">
      <w:pPr>
        <w:pStyle w:val="Default0"/>
        <w:rPr>
          <w:b/>
        </w:rPr>
      </w:pPr>
      <w:r w:rsidRPr="00887D3A">
        <w:t>Reviewer</w:t>
      </w:r>
      <w:r w:rsidR="00381448" w:rsidRPr="00887D3A">
        <w:t>,</w:t>
      </w:r>
      <w:r w:rsidRPr="00887D3A">
        <w:rPr>
          <w:b/>
        </w:rPr>
        <w:t xml:space="preserve"> </w:t>
      </w:r>
      <w:r w:rsidRPr="00887D3A">
        <w:rPr>
          <w:i/>
        </w:rPr>
        <w:t xml:space="preserve">Journal of Media Psychology </w:t>
      </w:r>
      <w:r w:rsidR="008C59CD" w:rsidRPr="00887D3A">
        <w:t>(2013-present)</w:t>
      </w:r>
    </w:p>
    <w:p w14:paraId="247E5D44" w14:textId="44A7BAC2" w:rsidR="00AC6B6F" w:rsidRPr="00887D3A" w:rsidRDefault="00381448" w:rsidP="00370F1A">
      <w:pPr>
        <w:pStyle w:val="Default0"/>
      </w:pPr>
      <w:r w:rsidRPr="00887D3A">
        <w:t>Reviewer,</w:t>
      </w:r>
      <w:r w:rsidRPr="00887D3A">
        <w:rPr>
          <w:i/>
        </w:rPr>
        <w:t xml:space="preserve"> </w:t>
      </w:r>
      <w:r w:rsidR="00AC6B6F" w:rsidRPr="00887D3A">
        <w:rPr>
          <w:i/>
        </w:rPr>
        <w:t>Journal of Broadcasting &amp; Electronic Media</w:t>
      </w:r>
      <w:r w:rsidR="008C59CD" w:rsidRPr="00887D3A">
        <w:rPr>
          <w:i/>
        </w:rPr>
        <w:t xml:space="preserve"> </w:t>
      </w:r>
      <w:r w:rsidR="008C59CD" w:rsidRPr="00887D3A">
        <w:t>(2013-present)</w:t>
      </w:r>
      <w:r w:rsidR="00AC6B6F" w:rsidRPr="00887D3A">
        <w:rPr>
          <w:i/>
        </w:rPr>
        <w:t xml:space="preserve"> </w:t>
      </w:r>
    </w:p>
    <w:p w14:paraId="1ECCC2C3" w14:textId="7718CD1E" w:rsidR="00AC6B6F" w:rsidRPr="00887D3A" w:rsidRDefault="00381448" w:rsidP="00370F1A">
      <w:pPr>
        <w:pStyle w:val="Default0"/>
      </w:pPr>
      <w:r w:rsidRPr="00887D3A">
        <w:t>Reviewer,</w:t>
      </w:r>
      <w:r w:rsidRPr="00887D3A">
        <w:rPr>
          <w:i/>
        </w:rPr>
        <w:t xml:space="preserve"> </w:t>
      </w:r>
      <w:r w:rsidR="00AC6B6F" w:rsidRPr="00887D3A">
        <w:rPr>
          <w:i/>
        </w:rPr>
        <w:t xml:space="preserve">Asian Journal of Communication </w:t>
      </w:r>
      <w:r w:rsidR="004754BD" w:rsidRPr="00887D3A">
        <w:t>(2013-2015)</w:t>
      </w:r>
    </w:p>
    <w:p w14:paraId="3403BA31" w14:textId="763DD4EF" w:rsidR="00370F1A" w:rsidRPr="00887D3A" w:rsidRDefault="00477C5D" w:rsidP="0037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3A">
        <w:rPr>
          <w:rFonts w:ascii="Times New Roman" w:eastAsia="Times New Roman" w:hAnsi="Times New Roman" w:cs="Times New Roman"/>
          <w:sz w:val="24"/>
          <w:szCs w:val="24"/>
        </w:rPr>
        <w:t>Judge</w:t>
      </w:r>
      <w:r w:rsidR="002D4FF7" w:rsidRPr="00887D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1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87D3A">
        <w:rPr>
          <w:rFonts w:ascii="Times New Roman" w:eastAsia="Times New Roman" w:hAnsi="Times New Roman" w:cs="Times New Roman"/>
          <w:sz w:val="24"/>
          <w:szCs w:val="24"/>
        </w:rPr>
        <w:t xml:space="preserve">ommunications and </w:t>
      </w:r>
      <w:r w:rsidR="000A214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87D3A">
        <w:rPr>
          <w:rFonts w:ascii="Times New Roman" w:eastAsia="Times New Roman" w:hAnsi="Times New Roman" w:cs="Times New Roman"/>
          <w:sz w:val="24"/>
          <w:szCs w:val="24"/>
        </w:rPr>
        <w:t xml:space="preserve">arketing </w:t>
      </w:r>
      <w:r w:rsidR="006C4756" w:rsidRPr="00887D3A">
        <w:rPr>
          <w:rFonts w:ascii="Times New Roman" w:eastAsia="Times New Roman" w:hAnsi="Times New Roman" w:cs="Times New Roman"/>
          <w:sz w:val="24"/>
          <w:szCs w:val="24"/>
        </w:rPr>
        <w:t xml:space="preserve">PA DECA </w:t>
      </w:r>
      <w:r w:rsidRPr="00887D3A">
        <w:rPr>
          <w:rFonts w:ascii="Times New Roman" w:eastAsia="Times New Roman" w:hAnsi="Times New Roman" w:cs="Times New Roman"/>
          <w:sz w:val="24"/>
          <w:szCs w:val="24"/>
        </w:rPr>
        <w:t>competition</w:t>
      </w:r>
      <w:r w:rsidR="006C4756" w:rsidRPr="00887D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7D3A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6C4756" w:rsidRPr="00887D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7D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F8B8BB" w14:textId="32F86D71" w:rsidR="00477C5D" w:rsidRDefault="00477C5D" w:rsidP="0037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3A">
        <w:rPr>
          <w:rFonts w:ascii="Times New Roman" w:hAnsi="Times New Roman" w:cs="Times New Roman"/>
          <w:sz w:val="24"/>
          <w:szCs w:val="24"/>
        </w:rPr>
        <w:t xml:space="preserve">Moderator, research paper session, Annual Women's History Conference, Sarah Lawrence College </w:t>
      </w:r>
      <w:r w:rsidR="00370F1A" w:rsidRPr="00887D3A">
        <w:rPr>
          <w:rFonts w:ascii="Times New Roman" w:hAnsi="Times New Roman" w:cs="Times New Roman"/>
          <w:sz w:val="24"/>
          <w:szCs w:val="24"/>
        </w:rPr>
        <w:t>(</w:t>
      </w:r>
      <w:r w:rsidRPr="00887D3A">
        <w:rPr>
          <w:rFonts w:ascii="Times New Roman" w:hAnsi="Times New Roman" w:cs="Times New Roman"/>
          <w:sz w:val="24"/>
          <w:szCs w:val="24"/>
        </w:rPr>
        <w:t>2009</w:t>
      </w:r>
      <w:r w:rsidR="00370F1A" w:rsidRPr="00887D3A">
        <w:rPr>
          <w:rFonts w:ascii="Times New Roman" w:hAnsi="Times New Roman" w:cs="Times New Roman"/>
          <w:sz w:val="24"/>
          <w:szCs w:val="24"/>
        </w:rPr>
        <w:t>)</w:t>
      </w:r>
      <w:r w:rsidRPr="0088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4F74F" w14:textId="77777777" w:rsidR="00801B76" w:rsidRDefault="00801B76" w:rsidP="0037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F558C" w14:textId="77777777" w:rsidR="00801B76" w:rsidRPr="00887D3A" w:rsidRDefault="00801B76" w:rsidP="0037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E95EF" w14:textId="7F09FBC7" w:rsidR="00A52D57" w:rsidRPr="000C57A9" w:rsidRDefault="00A52D57" w:rsidP="00305C7B">
      <w:pPr>
        <w:pStyle w:val="default"/>
        <w:spacing w:before="0" w:beforeAutospacing="0" w:after="0" w:afterAutospacing="0"/>
        <w:rPr>
          <w:b/>
          <w:bCs/>
        </w:rPr>
      </w:pPr>
      <w:r w:rsidRPr="000C57A9">
        <w:rPr>
          <w:b/>
          <w:bCs/>
        </w:rPr>
        <w:t>PROFESSIONAL DEVELOPME</w:t>
      </w:r>
      <w:r w:rsidR="007D37BA">
        <w:rPr>
          <w:b/>
          <w:bCs/>
        </w:rPr>
        <w:t>NT</w:t>
      </w:r>
    </w:p>
    <w:p w14:paraId="3965AA0B" w14:textId="0F855C95" w:rsidR="00A52D57" w:rsidRDefault="00A52D57" w:rsidP="00305C7B">
      <w:pPr>
        <w:pStyle w:val="default"/>
        <w:spacing w:before="0" w:beforeAutospacing="0" w:after="0" w:afterAutospacing="0"/>
      </w:pPr>
    </w:p>
    <w:p w14:paraId="08B4ECAC" w14:textId="381BBF71" w:rsidR="00994315" w:rsidRDefault="00994315" w:rsidP="00305C7B">
      <w:pPr>
        <w:pStyle w:val="default"/>
        <w:spacing w:before="0" w:beforeAutospacing="0" w:after="0" w:afterAutospacing="0"/>
      </w:pPr>
      <w:r>
        <w:t xml:space="preserve">Penn State Writing Across the Curriculum Training Program, participant, </w:t>
      </w:r>
      <w:r w:rsidR="000C57A9">
        <w:t>(2022)</w:t>
      </w:r>
    </w:p>
    <w:p w14:paraId="591EFC63" w14:textId="040752E5" w:rsidR="007A2900" w:rsidRDefault="00AD4CBE" w:rsidP="00305C7B">
      <w:pPr>
        <w:pStyle w:val="default"/>
        <w:spacing w:before="0" w:beforeAutospacing="0" w:after="0" w:afterAutospacing="0"/>
      </w:pPr>
      <w:r>
        <w:t>Teaching and Learning with Technology Symposium, participant (2022)</w:t>
      </w:r>
    </w:p>
    <w:p w14:paraId="212EF319" w14:textId="62D7235D" w:rsidR="00936707" w:rsidRDefault="00936707" w:rsidP="00305C7B">
      <w:pPr>
        <w:pStyle w:val="default"/>
        <w:spacing w:before="0" w:beforeAutospacing="0" w:after="0" w:afterAutospacing="0"/>
      </w:pPr>
      <w:r>
        <w:t>LLED 564 Writing for Children, student</w:t>
      </w:r>
      <w:r w:rsidR="001C6FF8">
        <w:t xml:space="preserve"> (2021)</w:t>
      </w:r>
    </w:p>
    <w:p w14:paraId="61D0F403" w14:textId="619D5543" w:rsidR="0009030A" w:rsidRDefault="0009030A" w:rsidP="00305C7B">
      <w:pPr>
        <w:pStyle w:val="default"/>
        <w:spacing w:before="0" w:beforeAutospacing="0" w:after="0" w:afterAutospacing="0"/>
      </w:pPr>
      <w:r>
        <w:t xml:space="preserve">Accepted into </w:t>
      </w:r>
      <w:r w:rsidR="006F1A2E">
        <w:t xml:space="preserve">the MPH@UNC (Master of Public Health online program), </w:t>
      </w:r>
      <w:r w:rsidR="005F4187">
        <w:t xml:space="preserve">The Gillings School of Global Public Health, </w:t>
      </w:r>
      <w:r w:rsidR="006F1A2E">
        <w:t>University of North Carolina, Chapel Hill</w:t>
      </w:r>
      <w:r w:rsidR="00C12C16">
        <w:t xml:space="preserve"> (</w:t>
      </w:r>
      <w:r w:rsidR="009559A4">
        <w:t xml:space="preserve">Fall </w:t>
      </w:r>
      <w:r w:rsidR="00C12C16">
        <w:t>2020)</w:t>
      </w:r>
      <w:r w:rsidR="009559A4">
        <w:t>:</w:t>
      </w:r>
    </w:p>
    <w:p w14:paraId="64EA83C2" w14:textId="62CA53BE" w:rsidR="0074335D" w:rsidRDefault="005F4187" w:rsidP="00305C7B">
      <w:pPr>
        <w:pStyle w:val="default"/>
        <w:spacing w:before="0" w:beforeAutospacing="0" w:after="0" w:afterAutospacing="0"/>
      </w:pPr>
      <w:r>
        <w:tab/>
      </w:r>
      <w:r w:rsidR="0074335D">
        <w:t>SPHG 712: Methods &amp; Measures for Public Health Practice</w:t>
      </w:r>
    </w:p>
    <w:p w14:paraId="31FBDD4B" w14:textId="324A3BF2" w:rsidR="005F4187" w:rsidRDefault="005F4187" w:rsidP="0074335D">
      <w:pPr>
        <w:pStyle w:val="default"/>
        <w:spacing w:before="0" w:beforeAutospacing="0" w:after="0" w:afterAutospacing="0"/>
        <w:ind w:firstLine="720"/>
      </w:pPr>
      <w:r>
        <w:t>SPHG 713: Understanding Public Health Issues</w:t>
      </w:r>
    </w:p>
    <w:p w14:paraId="3D796712" w14:textId="6720B3A2" w:rsidR="00D45F87" w:rsidRDefault="00770FE8" w:rsidP="009559A4">
      <w:pPr>
        <w:pStyle w:val="default"/>
        <w:spacing w:before="0" w:beforeAutospacing="0" w:after="0" w:afterAutospacing="0"/>
        <w:ind w:left="720"/>
      </w:pPr>
      <w:r>
        <w:t>SPHG 690: Public Health Implications of Research Related to Covid-19: A Framework for Action</w:t>
      </w:r>
    </w:p>
    <w:p w14:paraId="2E35AAD7" w14:textId="05D7E7BC" w:rsidR="00C71047" w:rsidRDefault="00E22D68" w:rsidP="00F36556">
      <w:pPr>
        <w:pStyle w:val="default"/>
        <w:spacing w:before="0" w:beforeAutospacing="0" w:after="0" w:afterAutospacing="0"/>
      </w:pPr>
      <w:r>
        <w:t xml:space="preserve">Certified in APPQMR (Applying the </w:t>
      </w:r>
      <w:r w:rsidR="00356B24">
        <w:t>Quality Matters Rubric) (2020)</w:t>
      </w:r>
    </w:p>
    <w:p w14:paraId="79D618D7" w14:textId="56D2EA45" w:rsidR="00F36556" w:rsidRDefault="00F36556" w:rsidP="00F36556">
      <w:pPr>
        <w:pStyle w:val="default"/>
        <w:spacing w:before="0" w:beforeAutospacing="0" w:after="0" w:afterAutospacing="0"/>
      </w:pPr>
      <w:r>
        <w:t xml:space="preserve">Online Learning Consortium </w:t>
      </w:r>
      <w:r w:rsidR="00571F6B">
        <w:t xml:space="preserve">Accelerate </w:t>
      </w:r>
      <w:r>
        <w:t>Annual Conference</w:t>
      </w:r>
      <w:r w:rsidR="007920F2">
        <w:t>, participant (2019)</w:t>
      </w:r>
    </w:p>
    <w:p w14:paraId="21687F25" w14:textId="6AC7D124" w:rsidR="007920F2" w:rsidRDefault="007920F2" w:rsidP="00F36556">
      <w:pPr>
        <w:pStyle w:val="default"/>
        <w:spacing w:before="0" w:beforeAutospacing="0" w:after="0" w:afterAutospacing="0"/>
      </w:pPr>
      <w:r>
        <w:t>Teaching Professor Conference, participant (2019)</w:t>
      </w:r>
    </w:p>
    <w:p w14:paraId="353DB1B2" w14:textId="62C38D21" w:rsidR="00E53494" w:rsidRDefault="00E53494" w:rsidP="00305C7B">
      <w:pPr>
        <w:pStyle w:val="default"/>
        <w:spacing w:before="0" w:beforeAutospacing="0" w:after="0" w:afterAutospacing="0"/>
      </w:pPr>
      <w:r>
        <w:t>NUTR 801 Leadership in the Nutrition Profession</w:t>
      </w:r>
      <w:r w:rsidR="0089336D">
        <w:t>, student</w:t>
      </w:r>
      <w:r>
        <w:t xml:space="preserve"> (2019)</w:t>
      </w:r>
    </w:p>
    <w:p w14:paraId="5FB82FCC" w14:textId="2B302F08" w:rsidR="000C0FA3" w:rsidRDefault="000C0FA3" w:rsidP="00305C7B">
      <w:pPr>
        <w:pStyle w:val="default"/>
        <w:spacing w:before="0" w:beforeAutospacing="0" w:after="0" w:afterAutospacing="0"/>
      </w:pPr>
      <w:r>
        <w:t>The Hendrick Best Practices for Adult Learners Conference, participant (2019)</w:t>
      </w:r>
    </w:p>
    <w:p w14:paraId="5BDE5B26" w14:textId="211152F4" w:rsidR="0024472C" w:rsidRDefault="00B821EE" w:rsidP="00305C7B">
      <w:pPr>
        <w:pStyle w:val="default"/>
        <w:spacing w:before="0" w:beforeAutospacing="0" w:after="0" w:afterAutospacing="0"/>
      </w:pPr>
      <w:r>
        <w:t>HIST/JST 426</w:t>
      </w:r>
      <w:r w:rsidR="0024472C">
        <w:t xml:space="preserve"> </w:t>
      </w:r>
      <w:r w:rsidR="00023E6E">
        <w:t xml:space="preserve">The Holocaust and History </w:t>
      </w:r>
      <w:r w:rsidR="0024472C">
        <w:t xml:space="preserve">– participated in embedded travel to Poland </w:t>
      </w:r>
      <w:r w:rsidR="0084788A">
        <w:t xml:space="preserve">and Lithuania </w:t>
      </w:r>
      <w:r w:rsidR="0024472C">
        <w:t>(201</w:t>
      </w:r>
      <w:r w:rsidR="00023E6E">
        <w:t>9</w:t>
      </w:r>
      <w:r w:rsidR="0024472C">
        <w:t>)</w:t>
      </w:r>
    </w:p>
    <w:p w14:paraId="3669364A" w14:textId="6BD2B8BC" w:rsidR="00E76498" w:rsidRDefault="00560C5D" w:rsidP="00305C7B">
      <w:pPr>
        <w:pStyle w:val="default"/>
        <w:spacing w:before="0" w:beforeAutospacing="0" w:after="0" w:afterAutospacing="0"/>
      </w:pPr>
      <w:r>
        <w:t>World Campus Faculty Development Courses:</w:t>
      </w:r>
    </w:p>
    <w:p w14:paraId="143B7E77" w14:textId="239E505E" w:rsidR="00560C5D" w:rsidRDefault="00560C5D" w:rsidP="00305C7B">
      <w:pPr>
        <w:pStyle w:val="default"/>
        <w:spacing w:before="0" w:beforeAutospacing="0" w:after="0" w:afterAutospacing="0"/>
      </w:pPr>
      <w:r>
        <w:tab/>
        <w:t xml:space="preserve">OL </w:t>
      </w:r>
      <w:r w:rsidR="00F1036F">
        <w:t>3100: Teaching the Adult Learner</w:t>
      </w:r>
    </w:p>
    <w:p w14:paraId="4E0BFB6C" w14:textId="73D465A6" w:rsidR="00F1036F" w:rsidRDefault="00F1036F" w:rsidP="00305C7B">
      <w:pPr>
        <w:pStyle w:val="default"/>
        <w:spacing w:before="0" w:beforeAutospacing="0" w:after="0" w:afterAutospacing="0"/>
      </w:pPr>
      <w:r>
        <w:tab/>
        <w:t>OL 3200: Serving the Military and Veteran Student</w:t>
      </w:r>
    </w:p>
    <w:p w14:paraId="0874E4E3" w14:textId="77777777" w:rsidR="00A52D57" w:rsidRDefault="00A52D57" w:rsidP="00305C7B">
      <w:pPr>
        <w:pStyle w:val="default"/>
        <w:spacing w:before="0" w:beforeAutospacing="0" w:after="0" w:afterAutospacing="0"/>
      </w:pPr>
    </w:p>
    <w:p w14:paraId="1BF0DDF2" w14:textId="77777777" w:rsidR="00543E04" w:rsidRDefault="00543E04" w:rsidP="00305C7B">
      <w:pPr>
        <w:pStyle w:val="default"/>
        <w:spacing w:before="0" w:beforeAutospacing="0" w:after="0" w:afterAutospacing="0"/>
      </w:pPr>
    </w:p>
    <w:p w14:paraId="12823F02" w14:textId="77777777" w:rsidR="00543E04" w:rsidRPr="00887D3A" w:rsidRDefault="00543E04" w:rsidP="00543E04">
      <w:pPr>
        <w:pStyle w:val="default"/>
        <w:spacing w:before="0" w:beforeAutospacing="0" w:after="0" w:afterAutospacing="0"/>
        <w:rPr>
          <w:b/>
        </w:rPr>
      </w:pPr>
      <w:r w:rsidRPr="00887D3A">
        <w:rPr>
          <w:b/>
        </w:rPr>
        <w:t xml:space="preserve">COMMUNITY INVOLVEMENT </w:t>
      </w:r>
    </w:p>
    <w:p w14:paraId="29B7DA10" w14:textId="77777777" w:rsidR="00543E04" w:rsidRPr="00887D3A" w:rsidRDefault="00543E04" w:rsidP="00543E04">
      <w:pPr>
        <w:pStyle w:val="Default0"/>
        <w:rPr>
          <w:b/>
        </w:rPr>
      </w:pPr>
    </w:p>
    <w:p w14:paraId="579ECF0D" w14:textId="6236ED6C" w:rsidR="00CF4736" w:rsidRDefault="00543E04" w:rsidP="00543E04">
      <w:pPr>
        <w:pStyle w:val="Default0"/>
        <w:rPr>
          <w:bCs/>
        </w:rPr>
      </w:pPr>
      <w:r w:rsidRPr="005502FF">
        <w:rPr>
          <w:b/>
        </w:rPr>
        <w:t>Penn State Extension Master Gardener</w:t>
      </w:r>
      <w:r w:rsidRPr="00A62FF4">
        <w:rPr>
          <w:bCs/>
        </w:rPr>
        <w:t xml:space="preserve"> (2019-</w:t>
      </w:r>
      <w:r w:rsidR="003A0ADC">
        <w:rPr>
          <w:bCs/>
        </w:rPr>
        <w:t>2022</w:t>
      </w:r>
      <w:r w:rsidRPr="00A62FF4">
        <w:rPr>
          <w:bCs/>
        </w:rPr>
        <w:t>)</w:t>
      </w:r>
      <w:r w:rsidR="00D722BF">
        <w:rPr>
          <w:bCs/>
        </w:rPr>
        <w:t xml:space="preserve"> </w:t>
      </w:r>
    </w:p>
    <w:p w14:paraId="0D356358" w14:textId="1EB94A2E" w:rsidR="00543E04" w:rsidRDefault="00CF4736" w:rsidP="00CF4736">
      <w:pPr>
        <w:pStyle w:val="Default0"/>
        <w:ind w:left="720"/>
        <w:rPr>
          <w:bCs/>
        </w:rPr>
      </w:pPr>
      <w:r>
        <w:rPr>
          <w:bCs/>
        </w:rPr>
        <w:t>E</w:t>
      </w:r>
      <w:r w:rsidR="00D722BF">
        <w:rPr>
          <w:bCs/>
        </w:rPr>
        <w:t xml:space="preserve">ducate young people </w:t>
      </w:r>
      <w:r>
        <w:rPr>
          <w:bCs/>
        </w:rPr>
        <w:t xml:space="preserve">and the public </w:t>
      </w:r>
      <w:r w:rsidR="00D722BF">
        <w:rPr>
          <w:bCs/>
        </w:rPr>
        <w:t xml:space="preserve">about </w:t>
      </w:r>
      <w:r w:rsidR="008067FC">
        <w:rPr>
          <w:bCs/>
        </w:rPr>
        <w:t xml:space="preserve">gardening and the </w:t>
      </w:r>
      <w:r w:rsidR="00D722BF">
        <w:rPr>
          <w:bCs/>
        </w:rPr>
        <w:t>environment at the Arboretum</w:t>
      </w:r>
      <w:r w:rsidR="00BE0B72">
        <w:rPr>
          <w:bCs/>
        </w:rPr>
        <w:t xml:space="preserve"> at Penn State</w:t>
      </w:r>
      <w:r w:rsidR="00BA5DE7">
        <w:rPr>
          <w:bCs/>
        </w:rPr>
        <w:t>; Snetzinger Butterfly Garden at Tudek Park, State College</w:t>
      </w:r>
      <w:r w:rsidR="00354A37">
        <w:rPr>
          <w:bCs/>
        </w:rPr>
        <w:t>, PA</w:t>
      </w:r>
      <w:r w:rsidR="00BA5DE7">
        <w:rPr>
          <w:bCs/>
        </w:rPr>
        <w:t xml:space="preserve">; </w:t>
      </w:r>
      <w:r w:rsidR="00354A37">
        <w:rPr>
          <w:bCs/>
        </w:rPr>
        <w:t>Bellefonte Community Children’s Garden, Bellefonte, PA</w:t>
      </w:r>
      <w:r w:rsidR="008067FC">
        <w:rPr>
          <w:bCs/>
        </w:rPr>
        <w:t xml:space="preserve">; The Grange Fair; and </w:t>
      </w:r>
      <w:r w:rsidR="00BF07E2">
        <w:rPr>
          <w:bCs/>
        </w:rPr>
        <w:t xml:space="preserve">Penn State’s </w:t>
      </w:r>
      <w:r w:rsidR="008067FC">
        <w:rPr>
          <w:bCs/>
        </w:rPr>
        <w:t xml:space="preserve">Ag Progress Days. </w:t>
      </w:r>
    </w:p>
    <w:p w14:paraId="5A144FAF" w14:textId="77777777" w:rsidR="00BF07E2" w:rsidRDefault="00BF07E2" w:rsidP="00CF4736">
      <w:pPr>
        <w:pStyle w:val="Default0"/>
        <w:ind w:left="720"/>
        <w:rPr>
          <w:bCs/>
        </w:rPr>
      </w:pPr>
    </w:p>
    <w:p w14:paraId="72FD4D48" w14:textId="6A98EEA7" w:rsidR="00BF07E2" w:rsidRPr="00A62FF4" w:rsidRDefault="00BF07E2" w:rsidP="00CF4736">
      <w:pPr>
        <w:pStyle w:val="Default0"/>
        <w:ind w:left="720"/>
        <w:rPr>
          <w:bCs/>
        </w:rPr>
      </w:pPr>
      <w:r>
        <w:rPr>
          <w:bCs/>
        </w:rPr>
        <w:t>Volunteer to plant a</w:t>
      </w:r>
      <w:r w:rsidR="00BE0B72">
        <w:rPr>
          <w:bCs/>
        </w:rPr>
        <w:t>nd maintain garden spaces at the Arboretum at Penn State</w:t>
      </w:r>
      <w:r w:rsidR="00DD389F">
        <w:rPr>
          <w:bCs/>
        </w:rPr>
        <w:t xml:space="preserve">; Snetzinger Butterfly Garden, State College, PA; </w:t>
      </w:r>
      <w:r w:rsidR="00481875">
        <w:rPr>
          <w:bCs/>
        </w:rPr>
        <w:t xml:space="preserve">Flight 93 </w:t>
      </w:r>
      <w:r w:rsidR="00022370">
        <w:rPr>
          <w:bCs/>
        </w:rPr>
        <w:t xml:space="preserve">National </w:t>
      </w:r>
      <w:r w:rsidR="00481875">
        <w:rPr>
          <w:bCs/>
        </w:rPr>
        <w:t>Memorial</w:t>
      </w:r>
      <w:r w:rsidR="00022370">
        <w:rPr>
          <w:bCs/>
        </w:rPr>
        <w:t xml:space="preserve">, Stoystown, PA. </w:t>
      </w:r>
    </w:p>
    <w:p w14:paraId="5430DE0A" w14:textId="77777777" w:rsidR="00543E04" w:rsidRPr="00887D3A" w:rsidRDefault="00543E04" w:rsidP="00543E04">
      <w:pPr>
        <w:pStyle w:val="Default0"/>
      </w:pPr>
    </w:p>
    <w:p w14:paraId="6A77D70F" w14:textId="77777777" w:rsidR="00543E04" w:rsidRDefault="00543E04" w:rsidP="00305C7B">
      <w:pPr>
        <w:pStyle w:val="default"/>
        <w:spacing w:before="0" w:beforeAutospacing="0" w:after="0" w:afterAutospacing="0"/>
      </w:pPr>
    </w:p>
    <w:p w14:paraId="41080D69" w14:textId="77777777" w:rsidR="000A214F" w:rsidRDefault="000A214F" w:rsidP="00305C7B">
      <w:pPr>
        <w:pStyle w:val="default"/>
        <w:spacing w:before="0" w:beforeAutospacing="0" w:after="0" w:afterAutospacing="0"/>
      </w:pPr>
    </w:p>
    <w:p w14:paraId="54B923F5" w14:textId="4D8908EE" w:rsidR="00931C47" w:rsidRPr="00887D3A" w:rsidRDefault="00931C47" w:rsidP="00564035">
      <w:pPr>
        <w:pStyle w:val="default"/>
        <w:spacing w:before="0" w:beforeAutospacing="0" w:after="0" w:afterAutospacing="0"/>
      </w:pPr>
    </w:p>
    <w:sectPr w:rsidR="00931C47" w:rsidRPr="00887D3A" w:rsidSect="00D524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CF"/>
    <w:multiLevelType w:val="hybridMultilevel"/>
    <w:tmpl w:val="F900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10169"/>
    <w:multiLevelType w:val="hybridMultilevel"/>
    <w:tmpl w:val="7CD0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22126"/>
    <w:multiLevelType w:val="hybridMultilevel"/>
    <w:tmpl w:val="AECE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2465">
    <w:abstractNumId w:val="0"/>
  </w:num>
  <w:num w:numId="2" w16cid:durableId="735518187">
    <w:abstractNumId w:val="2"/>
  </w:num>
  <w:num w:numId="3" w16cid:durableId="194479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1"/>
    <w:rsid w:val="00001B5E"/>
    <w:rsid w:val="0000371C"/>
    <w:rsid w:val="0000615F"/>
    <w:rsid w:val="00006292"/>
    <w:rsid w:val="00017A75"/>
    <w:rsid w:val="0002020E"/>
    <w:rsid w:val="00022370"/>
    <w:rsid w:val="00023E6E"/>
    <w:rsid w:val="0002770D"/>
    <w:rsid w:val="0003166D"/>
    <w:rsid w:val="000335B9"/>
    <w:rsid w:val="00041DB5"/>
    <w:rsid w:val="00044D56"/>
    <w:rsid w:val="00050BB3"/>
    <w:rsid w:val="00055311"/>
    <w:rsid w:val="00055A49"/>
    <w:rsid w:val="00065061"/>
    <w:rsid w:val="00066C7E"/>
    <w:rsid w:val="00074B87"/>
    <w:rsid w:val="0007750F"/>
    <w:rsid w:val="000821BD"/>
    <w:rsid w:val="0008322B"/>
    <w:rsid w:val="0008350D"/>
    <w:rsid w:val="00084AE5"/>
    <w:rsid w:val="0009030A"/>
    <w:rsid w:val="00091F96"/>
    <w:rsid w:val="000A214F"/>
    <w:rsid w:val="000A2F9D"/>
    <w:rsid w:val="000A564C"/>
    <w:rsid w:val="000B001B"/>
    <w:rsid w:val="000B162D"/>
    <w:rsid w:val="000B5989"/>
    <w:rsid w:val="000C02AD"/>
    <w:rsid w:val="000C0FA3"/>
    <w:rsid w:val="000C1D37"/>
    <w:rsid w:val="000C57A9"/>
    <w:rsid w:val="000C6301"/>
    <w:rsid w:val="000D37E1"/>
    <w:rsid w:val="000D4D73"/>
    <w:rsid w:val="000D782C"/>
    <w:rsid w:val="000E09F9"/>
    <w:rsid w:val="001000A8"/>
    <w:rsid w:val="00104D5F"/>
    <w:rsid w:val="001053AE"/>
    <w:rsid w:val="00105E34"/>
    <w:rsid w:val="001125C6"/>
    <w:rsid w:val="00113DC5"/>
    <w:rsid w:val="00124506"/>
    <w:rsid w:val="0012660C"/>
    <w:rsid w:val="001301EA"/>
    <w:rsid w:val="0013599F"/>
    <w:rsid w:val="001363F4"/>
    <w:rsid w:val="00136DDB"/>
    <w:rsid w:val="00141045"/>
    <w:rsid w:val="00141DB5"/>
    <w:rsid w:val="00141F2A"/>
    <w:rsid w:val="00142373"/>
    <w:rsid w:val="00151196"/>
    <w:rsid w:val="00151244"/>
    <w:rsid w:val="0015563C"/>
    <w:rsid w:val="00155953"/>
    <w:rsid w:val="00155B0C"/>
    <w:rsid w:val="00156E97"/>
    <w:rsid w:val="00157BA5"/>
    <w:rsid w:val="0016422F"/>
    <w:rsid w:val="00172760"/>
    <w:rsid w:val="00172D62"/>
    <w:rsid w:val="00174525"/>
    <w:rsid w:val="00177EA9"/>
    <w:rsid w:val="00182591"/>
    <w:rsid w:val="0018785C"/>
    <w:rsid w:val="00187E9B"/>
    <w:rsid w:val="00191C63"/>
    <w:rsid w:val="00192C04"/>
    <w:rsid w:val="0019503E"/>
    <w:rsid w:val="001954E7"/>
    <w:rsid w:val="001A1905"/>
    <w:rsid w:val="001A3245"/>
    <w:rsid w:val="001A5372"/>
    <w:rsid w:val="001A5B11"/>
    <w:rsid w:val="001A6C0F"/>
    <w:rsid w:val="001B572B"/>
    <w:rsid w:val="001B7182"/>
    <w:rsid w:val="001C0171"/>
    <w:rsid w:val="001C6FF8"/>
    <w:rsid w:val="001D0AF6"/>
    <w:rsid w:val="001D1C59"/>
    <w:rsid w:val="001D265C"/>
    <w:rsid w:val="001D5460"/>
    <w:rsid w:val="001E14CC"/>
    <w:rsid w:val="001F0E12"/>
    <w:rsid w:val="001F44DF"/>
    <w:rsid w:val="001F65E8"/>
    <w:rsid w:val="002019E4"/>
    <w:rsid w:val="002072B2"/>
    <w:rsid w:val="00215B9A"/>
    <w:rsid w:val="00223203"/>
    <w:rsid w:val="0023374B"/>
    <w:rsid w:val="002368F7"/>
    <w:rsid w:val="002368F9"/>
    <w:rsid w:val="00237C95"/>
    <w:rsid w:val="00241DCA"/>
    <w:rsid w:val="0024472C"/>
    <w:rsid w:val="002525DF"/>
    <w:rsid w:val="00252738"/>
    <w:rsid w:val="00256D4A"/>
    <w:rsid w:val="00262E86"/>
    <w:rsid w:val="00263137"/>
    <w:rsid w:val="00263A14"/>
    <w:rsid w:val="00264E65"/>
    <w:rsid w:val="00265A83"/>
    <w:rsid w:val="00266018"/>
    <w:rsid w:val="00274A1E"/>
    <w:rsid w:val="00274B3C"/>
    <w:rsid w:val="00282511"/>
    <w:rsid w:val="00283738"/>
    <w:rsid w:val="0028485B"/>
    <w:rsid w:val="0028785E"/>
    <w:rsid w:val="00290B0E"/>
    <w:rsid w:val="00290CCF"/>
    <w:rsid w:val="002917D3"/>
    <w:rsid w:val="002959FA"/>
    <w:rsid w:val="002970EF"/>
    <w:rsid w:val="002A3957"/>
    <w:rsid w:val="002A6AFA"/>
    <w:rsid w:val="002A73A9"/>
    <w:rsid w:val="002B221D"/>
    <w:rsid w:val="002B6058"/>
    <w:rsid w:val="002B6C51"/>
    <w:rsid w:val="002D151A"/>
    <w:rsid w:val="002D4FF7"/>
    <w:rsid w:val="002D660B"/>
    <w:rsid w:val="002E4340"/>
    <w:rsid w:val="002E68B3"/>
    <w:rsid w:val="002F11F2"/>
    <w:rsid w:val="002F18C0"/>
    <w:rsid w:val="002F3154"/>
    <w:rsid w:val="002F570A"/>
    <w:rsid w:val="002F6FC2"/>
    <w:rsid w:val="00305C7B"/>
    <w:rsid w:val="00307E32"/>
    <w:rsid w:val="003155AC"/>
    <w:rsid w:val="003177A5"/>
    <w:rsid w:val="00317B5E"/>
    <w:rsid w:val="00321D40"/>
    <w:rsid w:val="00326842"/>
    <w:rsid w:val="003310A7"/>
    <w:rsid w:val="00331594"/>
    <w:rsid w:val="00331D15"/>
    <w:rsid w:val="0033233B"/>
    <w:rsid w:val="00332B7D"/>
    <w:rsid w:val="00333666"/>
    <w:rsid w:val="00336210"/>
    <w:rsid w:val="00340148"/>
    <w:rsid w:val="0034051D"/>
    <w:rsid w:val="0034343B"/>
    <w:rsid w:val="00354749"/>
    <w:rsid w:val="00354A37"/>
    <w:rsid w:val="00355517"/>
    <w:rsid w:val="00355585"/>
    <w:rsid w:val="00356B24"/>
    <w:rsid w:val="00364635"/>
    <w:rsid w:val="003704A1"/>
    <w:rsid w:val="00370F1A"/>
    <w:rsid w:val="003714FE"/>
    <w:rsid w:val="00373935"/>
    <w:rsid w:val="003779FC"/>
    <w:rsid w:val="0038059D"/>
    <w:rsid w:val="00380C26"/>
    <w:rsid w:val="00381448"/>
    <w:rsid w:val="003819F9"/>
    <w:rsid w:val="00381FB0"/>
    <w:rsid w:val="00386EAF"/>
    <w:rsid w:val="003928DF"/>
    <w:rsid w:val="003960C3"/>
    <w:rsid w:val="003A0ADC"/>
    <w:rsid w:val="003A2A19"/>
    <w:rsid w:val="003A2BD5"/>
    <w:rsid w:val="003B3C4A"/>
    <w:rsid w:val="003B56A7"/>
    <w:rsid w:val="003B5E0F"/>
    <w:rsid w:val="003C0ACF"/>
    <w:rsid w:val="003C1B7D"/>
    <w:rsid w:val="003C34BF"/>
    <w:rsid w:val="003C3F44"/>
    <w:rsid w:val="003C7C8B"/>
    <w:rsid w:val="003D1899"/>
    <w:rsid w:val="003D1994"/>
    <w:rsid w:val="003D22B1"/>
    <w:rsid w:val="003D26AB"/>
    <w:rsid w:val="003D3143"/>
    <w:rsid w:val="003E272C"/>
    <w:rsid w:val="003E6C5C"/>
    <w:rsid w:val="003F1492"/>
    <w:rsid w:val="003F3A9C"/>
    <w:rsid w:val="003F53F9"/>
    <w:rsid w:val="00400A39"/>
    <w:rsid w:val="00402D3C"/>
    <w:rsid w:val="0040619D"/>
    <w:rsid w:val="004068D2"/>
    <w:rsid w:val="00412CB6"/>
    <w:rsid w:val="00424600"/>
    <w:rsid w:val="00432917"/>
    <w:rsid w:val="004345BF"/>
    <w:rsid w:val="00434ACD"/>
    <w:rsid w:val="00440D90"/>
    <w:rsid w:val="00452BAD"/>
    <w:rsid w:val="004550FA"/>
    <w:rsid w:val="00455934"/>
    <w:rsid w:val="004611CF"/>
    <w:rsid w:val="00462577"/>
    <w:rsid w:val="00462E96"/>
    <w:rsid w:val="00464A44"/>
    <w:rsid w:val="004721EF"/>
    <w:rsid w:val="00473745"/>
    <w:rsid w:val="004754BD"/>
    <w:rsid w:val="00476783"/>
    <w:rsid w:val="00476E5D"/>
    <w:rsid w:val="0047726F"/>
    <w:rsid w:val="00477C5D"/>
    <w:rsid w:val="0048070B"/>
    <w:rsid w:val="00480BFE"/>
    <w:rsid w:val="00481875"/>
    <w:rsid w:val="004863D0"/>
    <w:rsid w:val="004908D8"/>
    <w:rsid w:val="00490E00"/>
    <w:rsid w:val="00493742"/>
    <w:rsid w:val="004956F1"/>
    <w:rsid w:val="0049684F"/>
    <w:rsid w:val="004A462D"/>
    <w:rsid w:val="004A6903"/>
    <w:rsid w:val="004A767D"/>
    <w:rsid w:val="004A78FB"/>
    <w:rsid w:val="004B11AC"/>
    <w:rsid w:val="004B3507"/>
    <w:rsid w:val="004B7AE1"/>
    <w:rsid w:val="004C0F40"/>
    <w:rsid w:val="004C13FD"/>
    <w:rsid w:val="004C1FB0"/>
    <w:rsid w:val="004C726F"/>
    <w:rsid w:val="004C7F9B"/>
    <w:rsid w:val="004D0081"/>
    <w:rsid w:val="004D0445"/>
    <w:rsid w:val="004E140D"/>
    <w:rsid w:val="004E1C4C"/>
    <w:rsid w:val="004E4700"/>
    <w:rsid w:val="004E6258"/>
    <w:rsid w:val="004E6FCF"/>
    <w:rsid w:val="004F0DF5"/>
    <w:rsid w:val="004F28D5"/>
    <w:rsid w:val="004F4071"/>
    <w:rsid w:val="004F49F3"/>
    <w:rsid w:val="004F4B3D"/>
    <w:rsid w:val="004F744C"/>
    <w:rsid w:val="00501F02"/>
    <w:rsid w:val="0051000C"/>
    <w:rsid w:val="00522F27"/>
    <w:rsid w:val="0052312B"/>
    <w:rsid w:val="00530B79"/>
    <w:rsid w:val="00541A3A"/>
    <w:rsid w:val="00543E04"/>
    <w:rsid w:val="00544AE7"/>
    <w:rsid w:val="00544D1A"/>
    <w:rsid w:val="005502FF"/>
    <w:rsid w:val="00551A89"/>
    <w:rsid w:val="00560C5D"/>
    <w:rsid w:val="00564035"/>
    <w:rsid w:val="00566EF8"/>
    <w:rsid w:val="00567ED6"/>
    <w:rsid w:val="00571F6B"/>
    <w:rsid w:val="00576C4D"/>
    <w:rsid w:val="0057773B"/>
    <w:rsid w:val="005827AB"/>
    <w:rsid w:val="00584EC5"/>
    <w:rsid w:val="00585E5C"/>
    <w:rsid w:val="00587464"/>
    <w:rsid w:val="00593EDF"/>
    <w:rsid w:val="005A3E2E"/>
    <w:rsid w:val="005A4960"/>
    <w:rsid w:val="005B277C"/>
    <w:rsid w:val="005B5AB5"/>
    <w:rsid w:val="005B5B8E"/>
    <w:rsid w:val="005C2BEB"/>
    <w:rsid w:val="005C3FF6"/>
    <w:rsid w:val="005C4316"/>
    <w:rsid w:val="005D069C"/>
    <w:rsid w:val="005D0945"/>
    <w:rsid w:val="005D0B17"/>
    <w:rsid w:val="005D3A3D"/>
    <w:rsid w:val="005D3BC5"/>
    <w:rsid w:val="005D4121"/>
    <w:rsid w:val="005D6D5C"/>
    <w:rsid w:val="005D77A9"/>
    <w:rsid w:val="005E031B"/>
    <w:rsid w:val="005E3312"/>
    <w:rsid w:val="005E43A3"/>
    <w:rsid w:val="005F4187"/>
    <w:rsid w:val="005F4B84"/>
    <w:rsid w:val="005F6796"/>
    <w:rsid w:val="0060055E"/>
    <w:rsid w:val="00600643"/>
    <w:rsid w:val="00602F36"/>
    <w:rsid w:val="00604066"/>
    <w:rsid w:val="00611D8D"/>
    <w:rsid w:val="00614A50"/>
    <w:rsid w:val="00625769"/>
    <w:rsid w:val="00627F41"/>
    <w:rsid w:val="006358F1"/>
    <w:rsid w:val="00637171"/>
    <w:rsid w:val="00637207"/>
    <w:rsid w:val="00643988"/>
    <w:rsid w:val="00644586"/>
    <w:rsid w:val="006473C6"/>
    <w:rsid w:val="00651D44"/>
    <w:rsid w:val="006522A9"/>
    <w:rsid w:val="00653C39"/>
    <w:rsid w:val="00655EE1"/>
    <w:rsid w:val="006630AC"/>
    <w:rsid w:val="00665A15"/>
    <w:rsid w:val="0067110E"/>
    <w:rsid w:val="00672741"/>
    <w:rsid w:val="006740FE"/>
    <w:rsid w:val="00683574"/>
    <w:rsid w:val="0068568F"/>
    <w:rsid w:val="006938E4"/>
    <w:rsid w:val="00694BA6"/>
    <w:rsid w:val="006962A7"/>
    <w:rsid w:val="00696826"/>
    <w:rsid w:val="00696A51"/>
    <w:rsid w:val="006A4D0D"/>
    <w:rsid w:val="006A7F18"/>
    <w:rsid w:val="006B1C32"/>
    <w:rsid w:val="006B3638"/>
    <w:rsid w:val="006B7CE0"/>
    <w:rsid w:val="006C42AA"/>
    <w:rsid w:val="006C4756"/>
    <w:rsid w:val="006C597D"/>
    <w:rsid w:val="006D1FC5"/>
    <w:rsid w:val="006D4BF9"/>
    <w:rsid w:val="006D5066"/>
    <w:rsid w:val="006D5C9A"/>
    <w:rsid w:val="006D6AF9"/>
    <w:rsid w:val="006D6C57"/>
    <w:rsid w:val="006E0DA1"/>
    <w:rsid w:val="006E3203"/>
    <w:rsid w:val="006F1A2E"/>
    <w:rsid w:val="006F5D1D"/>
    <w:rsid w:val="00701EE8"/>
    <w:rsid w:val="00703DC9"/>
    <w:rsid w:val="00713566"/>
    <w:rsid w:val="00717ACF"/>
    <w:rsid w:val="00725A44"/>
    <w:rsid w:val="00726A3D"/>
    <w:rsid w:val="00732631"/>
    <w:rsid w:val="00735A81"/>
    <w:rsid w:val="007361C1"/>
    <w:rsid w:val="00741FD3"/>
    <w:rsid w:val="0074335D"/>
    <w:rsid w:val="00750007"/>
    <w:rsid w:val="00753CA7"/>
    <w:rsid w:val="007551CD"/>
    <w:rsid w:val="00756BBE"/>
    <w:rsid w:val="007676FB"/>
    <w:rsid w:val="00770440"/>
    <w:rsid w:val="00770FE8"/>
    <w:rsid w:val="00774C02"/>
    <w:rsid w:val="00775CF1"/>
    <w:rsid w:val="007778B0"/>
    <w:rsid w:val="007803EB"/>
    <w:rsid w:val="00785C78"/>
    <w:rsid w:val="00791FAF"/>
    <w:rsid w:val="007920F2"/>
    <w:rsid w:val="007A2900"/>
    <w:rsid w:val="007A5277"/>
    <w:rsid w:val="007B2AEA"/>
    <w:rsid w:val="007B4E27"/>
    <w:rsid w:val="007B633B"/>
    <w:rsid w:val="007B75AB"/>
    <w:rsid w:val="007C3B7B"/>
    <w:rsid w:val="007C7C79"/>
    <w:rsid w:val="007D235B"/>
    <w:rsid w:val="007D2795"/>
    <w:rsid w:val="007D37BA"/>
    <w:rsid w:val="007D3996"/>
    <w:rsid w:val="007D7521"/>
    <w:rsid w:val="007D76C1"/>
    <w:rsid w:val="007E0630"/>
    <w:rsid w:val="007E0C5B"/>
    <w:rsid w:val="007E3A95"/>
    <w:rsid w:val="007E52F6"/>
    <w:rsid w:val="007E6F12"/>
    <w:rsid w:val="007F232D"/>
    <w:rsid w:val="00801B76"/>
    <w:rsid w:val="008024CC"/>
    <w:rsid w:val="0080354A"/>
    <w:rsid w:val="008041BF"/>
    <w:rsid w:val="008067FC"/>
    <w:rsid w:val="00810CF2"/>
    <w:rsid w:val="00811132"/>
    <w:rsid w:val="00811765"/>
    <w:rsid w:val="008138DD"/>
    <w:rsid w:val="0081604E"/>
    <w:rsid w:val="00820603"/>
    <w:rsid w:val="008211FC"/>
    <w:rsid w:val="00823A39"/>
    <w:rsid w:val="00831280"/>
    <w:rsid w:val="008337E1"/>
    <w:rsid w:val="0083392C"/>
    <w:rsid w:val="00833BF7"/>
    <w:rsid w:val="0084150D"/>
    <w:rsid w:val="0084362A"/>
    <w:rsid w:val="00844ACB"/>
    <w:rsid w:val="00845AC9"/>
    <w:rsid w:val="00846160"/>
    <w:rsid w:val="00846DA2"/>
    <w:rsid w:val="0084788A"/>
    <w:rsid w:val="00852FD8"/>
    <w:rsid w:val="00854140"/>
    <w:rsid w:val="00860843"/>
    <w:rsid w:val="0086091D"/>
    <w:rsid w:val="008733D0"/>
    <w:rsid w:val="00874156"/>
    <w:rsid w:val="00880E04"/>
    <w:rsid w:val="00887D3A"/>
    <w:rsid w:val="0089336D"/>
    <w:rsid w:val="008934F3"/>
    <w:rsid w:val="00897B4A"/>
    <w:rsid w:val="008A3F9E"/>
    <w:rsid w:val="008A406E"/>
    <w:rsid w:val="008B293A"/>
    <w:rsid w:val="008B6BB2"/>
    <w:rsid w:val="008C086E"/>
    <w:rsid w:val="008C39B9"/>
    <w:rsid w:val="008C44EC"/>
    <w:rsid w:val="008C4FD5"/>
    <w:rsid w:val="008C5266"/>
    <w:rsid w:val="008C59CD"/>
    <w:rsid w:val="008C6971"/>
    <w:rsid w:val="008C7B99"/>
    <w:rsid w:val="008D14DA"/>
    <w:rsid w:val="008D155C"/>
    <w:rsid w:val="008D3E7D"/>
    <w:rsid w:val="008D55DF"/>
    <w:rsid w:val="008D60CC"/>
    <w:rsid w:val="008D76B1"/>
    <w:rsid w:val="008E0DD1"/>
    <w:rsid w:val="008E35E7"/>
    <w:rsid w:val="008E3A12"/>
    <w:rsid w:val="008E4602"/>
    <w:rsid w:val="008E6A86"/>
    <w:rsid w:val="008F6A8A"/>
    <w:rsid w:val="008F79CC"/>
    <w:rsid w:val="00902771"/>
    <w:rsid w:val="00906F4E"/>
    <w:rsid w:val="00907F48"/>
    <w:rsid w:val="00910D70"/>
    <w:rsid w:val="009144D4"/>
    <w:rsid w:val="00917030"/>
    <w:rsid w:val="0091790E"/>
    <w:rsid w:val="00921A90"/>
    <w:rsid w:val="009262CF"/>
    <w:rsid w:val="00930781"/>
    <w:rsid w:val="00931C47"/>
    <w:rsid w:val="00936087"/>
    <w:rsid w:val="00936707"/>
    <w:rsid w:val="0094190B"/>
    <w:rsid w:val="009427AE"/>
    <w:rsid w:val="009463FD"/>
    <w:rsid w:val="009464CC"/>
    <w:rsid w:val="009508F8"/>
    <w:rsid w:val="00953A6D"/>
    <w:rsid w:val="00954C17"/>
    <w:rsid w:val="009559A4"/>
    <w:rsid w:val="00956FD5"/>
    <w:rsid w:val="009571DD"/>
    <w:rsid w:val="0095770F"/>
    <w:rsid w:val="009617A7"/>
    <w:rsid w:val="009719E0"/>
    <w:rsid w:val="00973036"/>
    <w:rsid w:val="0097303F"/>
    <w:rsid w:val="009738FF"/>
    <w:rsid w:val="00973F91"/>
    <w:rsid w:val="00974EBC"/>
    <w:rsid w:val="00977AF2"/>
    <w:rsid w:val="00982D9A"/>
    <w:rsid w:val="00990590"/>
    <w:rsid w:val="00993A83"/>
    <w:rsid w:val="00994315"/>
    <w:rsid w:val="00995E35"/>
    <w:rsid w:val="009A0FF4"/>
    <w:rsid w:val="009A4CA6"/>
    <w:rsid w:val="009B1424"/>
    <w:rsid w:val="009B5984"/>
    <w:rsid w:val="009B748D"/>
    <w:rsid w:val="009C23AD"/>
    <w:rsid w:val="009D0F4F"/>
    <w:rsid w:val="009D14C6"/>
    <w:rsid w:val="009D23A3"/>
    <w:rsid w:val="009D3719"/>
    <w:rsid w:val="009D43D3"/>
    <w:rsid w:val="009D4BDA"/>
    <w:rsid w:val="009D7DBE"/>
    <w:rsid w:val="009E0859"/>
    <w:rsid w:val="009E0D19"/>
    <w:rsid w:val="009E2B56"/>
    <w:rsid w:val="009E3A94"/>
    <w:rsid w:val="009E3D60"/>
    <w:rsid w:val="009E43DA"/>
    <w:rsid w:val="009E500C"/>
    <w:rsid w:val="009E72F2"/>
    <w:rsid w:val="009F798E"/>
    <w:rsid w:val="00A02101"/>
    <w:rsid w:val="00A10120"/>
    <w:rsid w:val="00A13872"/>
    <w:rsid w:val="00A138FB"/>
    <w:rsid w:val="00A21BE1"/>
    <w:rsid w:val="00A31185"/>
    <w:rsid w:val="00A31D91"/>
    <w:rsid w:val="00A37E9C"/>
    <w:rsid w:val="00A427ED"/>
    <w:rsid w:val="00A50F21"/>
    <w:rsid w:val="00A52D57"/>
    <w:rsid w:val="00A62FF4"/>
    <w:rsid w:val="00A6315B"/>
    <w:rsid w:val="00A63AE7"/>
    <w:rsid w:val="00A720BD"/>
    <w:rsid w:val="00A75DEF"/>
    <w:rsid w:val="00A83371"/>
    <w:rsid w:val="00A9215F"/>
    <w:rsid w:val="00A92231"/>
    <w:rsid w:val="00A949AE"/>
    <w:rsid w:val="00A951EE"/>
    <w:rsid w:val="00AA0ACD"/>
    <w:rsid w:val="00AA3ADB"/>
    <w:rsid w:val="00AA7CB5"/>
    <w:rsid w:val="00AB1955"/>
    <w:rsid w:val="00AB1B56"/>
    <w:rsid w:val="00AB4C91"/>
    <w:rsid w:val="00AB6B37"/>
    <w:rsid w:val="00AC1C6C"/>
    <w:rsid w:val="00AC6B6F"/>
    <w:rsid w:val="00AD0201"/>
    <w:rsid w:val="00AD08E0"/>
    <w:rsid w:val="00AD2B3A"/>
    <w:rsid w:val="00AD3FD0"/>
    <w:rsid w:val="00AD4CBE"/>
    <w:rsid w:val="00AD73AF"/>
    <w:rsid w:val="00AE00C2"/>
    <w:rsid w:val="00AE1222"/>
    <w:rsid w:val="00AE7060"/>
    <w:rsid w:val="00AF3E22"/>
    <w:rsid w:val="00B01748"/>
    <w:rsid w:val="00B039A0"/>
    <w:rsid w:val="00B05315"/>
    <w:rsid w:val="00B0644E"/>
    <w:rsid w:val="00B0648A"/>
    <w:rsid w:val="00B07DA1"/>
    <w:rsid w:val="00B11F19"/>
    <w:rsid w:val="00B12936"/>
    <w:rsid w:val="00B17527"/>
    <w:rsid w:val="00B261FD"/>
    <w:rsid w:val="00B27C15"/>
    <w:rsid w:val="00B37092"/>
    <w:rsid w:val="00B4052D"/>
    <w:rsid w:val="00B41490"/>
    <w:rsid w:val="00B42831"/>
    <w:rsid w:val="00B4365A"/>
    <w:rsid w:val="00B468A3"/>
    <w:rsid w:val="00B46C02"/>
    <w:rsid w:val="00B504EA"/>
    <w:rsid w:val="00B526B9"/>
    <w:rsid w:val="00B53BD9"/>
    <w:rsid w:val="00B54335"/>
    <w:rsid w:val="00B569D1"/>
    <w:rsid w:val="00B61AD4"/>
    <w:rsid w:val="00B61BC7"/>
    <w:rsid w:val="00B62607"/>
    <w:rsid w:val="00B6521F"/>
    <w:rsid w:val="00B67429"/>
    <w:rsid w:val="00B677D4"/>
    <w:rsid w:val="00B713FD"/>
    <w:rsid w:val="00B821EE"/>
    <w:rsid w:val="00B84581"/>
    <w:rsid w:val="00B878B3"/>
    <w:rsid w:val="00B93611"/>
    <w:rsid w:val="00B96900"/>
    <w:rsid w:val="00B96C19"/>
    <w:rsid w:val="00B974AD"/>
    <w:rsid w:val="00BA1B6F"/>
    <w:rsid w:val="00BA2D6D"/>
    <w:rsid w:val="00BA5DE7"/>
    <w:rsid w:val="00BB02C4"/>
    <w:rsid w:val="00BB12E9"/>
    <w:rsid w:val="00BB7C2B"/>
    <w:rsid w:val="00BC2E0B"/>
    <w:rsid w:val="00BC715D"/>
    <w:rsid w:val="00BD1EA8"/>
    <w:rsid w:val="00BD2CD9"/>
    <w:rsid w:val="00BD57CD"/>
    <w:rsid w:val="00BD6B3F"/>
    <w:rsid w:val="00BE0B72"/>
    <w:rsid w:val="00BE3821"/>
    <w:rsid w:val="00BE47CB"/>
    <w:rsid w:val="00BF0392"/>
    <w:rsid w:val="00BF07E2"/>
    <w:rsid w:val="00BF1241"/>
    <w:rsid w:val="00BF514E"/>
    <w:rsid w:val="00C075CA"/>
    <w:rsid w:val="00C10673"/>
    <w:rsid w:val="00C12C16"/>
    <w:rsid w:val="00C13292"/>
    <w:rsid w:val="00C14FB8"/>
    <w:rsid w:val="00C21101"/>
    <w:rsid w:val="00C2163E"/>
    <w:rsid w:val="00C220CF"/>
    <w:rsid w:val="00C22FA0"/>
    <w:rsid w:val="00C435C4"/>
    <w:rsid w:val="00C44F66"/>
    <w:rsid w:val="00C474AD"/>
    <w:rsid w:val="00C51A2A"/>
    <w:rsid w:val="00C540AB"/>
    <w:rsid w:val="00C6553D"/>
    <w:rsid w:val="00C663F2"/>
    <w:rsid w:val="00C70179"/>
    <w:rsid w:val="00C71047"/>
    <w:rsid w:val="00C72113"/>
    <w:rsid w:val="00C727B7"/>
    <w:rsid w:val="00C75469"/>
    <w:rsid w:val="00C759A0"/>
    <w:rsid w:val="00C76B32"/>
    <w:rsid w:val="00C8069F"/>
    <w:rsid w:val="00C832B0"/>
    <w:rsid w:val="00C859DD"/>
    <w:rsid w:val="00C86129"/>
    <w:rsid w:val="00C87AD9"/>
    <w:rsid w:val="00C910C6"/>
    <w:rsid w:val="00C92CB2"/>
    <w:rsid w:val="00C9340A"/>
    <w:rsid w:val="00C94D0B"/>
    <w:rsid w:val="00C95112"/>
    <w:rsid w:val="00C96D17"/>
    <w:rsid w:val="00CA0C93"/>
    <w:rsid w:val="00CA3B5C"/>
    <w:rsid w:val="00CB1CD7"/>
    <w:rsid w:val="00CB6F7C"/>
    <w:rsid w:val="00CC02B8"/>
    <w:rsid w:val="00CC1DAA"/>
    <w:rsid w:val="00CC631C"/>
    <w:rsid w:val="00CC6744"/>
    <w:rsid w:val="00CC6E76"/>
    <w:rsid w:val="00CC78E3"/>
    <w:rsid w:val="00CD22C0"/>
    <w:rsid w:val="00CD551C"/>
    <w:rsid w:val="00CD5F0B"/>
    <w:rsid w:val="00CD6A5D"/>
    <w:rsid w:val="00CE4822"/>
    <w:rsid w:val="00CE653E"/>
    <w:rsid w:val="00CF1322"/>
    <w:rsid w:val="00CF34DB"/>
    <w:rsid w:val="00CF4736"/>
    <w:rsid w:val="00CF47E2"/>
    <w:rsid w:val="00CF4CD1"/>
    <w:rsid w:val="00CF5BBB"/>
    <w:rsid w:val="00CF7F86"/>
    <w:rsid w:val="00D0094F"/>
    <w:rsid w:val="00D05481"/>
    <w:rsid w:val="00D061AB"/>
    <w:rsid w:val="00D10C70"/>
    <w:rsid w:val="00D1153A"/>
    <w:rsid w:val="00D20E9E"/>
    <w:rsid w:val="00D25CB5"/>
    <w:rsid w:val="00D34EDB"/>
    <w:rsid w:val="00D3608B"/>
    <w:rsid w:val="00D41CE4"/>
    <w:rsid w:val="00D42F71"/>
    <w:rsid w:val="00D45440"/>
    <w:rsid w:val="00D45F87"/>
    <w:rsid w:val="00D46731"/>
    <w:rsid w:val="00D47AD2"/>
    <w:rsid w:val="00D51341"/>
    <w:rsid w:val="00D52432"/>
    <w:rsid w:val="00D53FAF"/>
    <w:rsid w:val="00D55F3F"/>
    <w:rsid w:val="00D5639C"/>
    <w:rsid w:val="00D601EE"/>
    <w:rsid w:val="00D722BF"/>
    <w:rsid w:val="00D72CD9"/>
    <w:rsid w:val="00D74925"/>
    <w:rsid w:val="00D7503A"/>
    <w:rsid w:val="00D75AF2"/>
    <w:rsid w:val="00D92003"/>
    <w:rsid w:val="00D9642F"/>
    <w:rsid w:val="00D97133"/>
    <w:rsid w:val="00DA5EB0"/>
    <w:rsid w:val="00DB537F"/>
    <w:rsid w:val="00DB6688"/>
    <w:rsid w:val="00DC235C"/>
    <w:rsid w:val="00DC4290"/>
    <w:rsid w:val="00DC574D"/>
    <w:rsid w:val="00DC5906"/>
    <w:rsid w:val="00DD0BD6"/>
    <w:rsid w:val="00DD2667"/>
    <w:rsid w:val="00DD389F"/>
    <w:rsid w:val="00DD3F76"/>
    <w:rsid w:val="00DE220A"/>
    <w:rsid w:val="00DE6021"/>
    <w:rsid w:val="00DF0C01"/>
    <w:rsid w:val="00DF541E"/>
    <w:rsid w:val="00DF7CF5"/>
    <w:rsid w:val="00E06A2A"/>
    <w:rsid w:val="00E1586E"/>
    <w:rsid w:val="00E16CAF"/>
    <w:rsid w:val="00E22D68"/>
    <w:rsid w:val="00E30B92"/>
    <w:rsid w:val="00E31084"/>
    <w:rsid w:val="00E4037A"/>
    <w:rsid w:val="00E435E3"/>
    <w:rsid w:val="00E43B59"/>
    <w:rsid w:val="00E44690"/>
    <w:rsid w:val="00E46BA9"/>
    <w:rsid w:val="00E516A3"/>
    <w:rsid w:val="00E5221C"/>
    <w:rsid w:val="00E52FE5"/>
    <w:rsid w:val="00E53494"/>
    <w:rsid w:val="00E540FE"/>
    <w:rsid w:val="00E55FB4"/>
    <w:rsid w:val="00E61C27"/>
    <w:rsid w:val="00E62412"/>
    <w:rsid w:val="00E62826"/>
    <w:rsid w:val="00E6322B"/>
    <w:rsid w:val="00E6388E"/>
    <w:rsid w:val="00E667C4"/>
    <w:rsid w:val="00E67F78"/>
    <w:rsid w:val="00E706AF"/>
    <w:rsid w:val="00E7130C"/>
    <w:rsid w:val="00E76498"/>
    <w:rsid w:val="00E765F1"/>
    <w:rsid w:val="00E83FB0"/>
    <w:rsid w:val="00E84B26"/>
    <w:rsid w:val="00E86681"/>
    <w:rsid w:val="00E902CE"/>
    <w:rsid w:val="00E90A0B"/>
    <w:rsid w:val="00E93DB4"/>
    <w:rsid w:val="00E955E7"/>
    <w:rsid w:val="00E95ED4"/>
    <w:rsid w:val="00EA0243"/>
    <w:rsid w:val="00EA3D04"/>
    <w:rsid w:val="00EA7C03"/>
    <w:rsid w:val="00EB38AD"/>
    <w:rsid w:val="00EC0A36"/>
    <w:rsid w:val="00EC7024"/>
    <w:rsid w:val="00ED7679"/>
    <w:rsid w:val="00EE6842"/>
    <w:rsid w:val="00EE6F13"/>
    <w:rsid w:val="00EE7D3F"/>
    <w:rsid w:val="00EF397A"/>
    <w:rsid w:val="00EF7533"/>
    <w:rsid w:val="00EF7D9E"/>
    <w:rsid w:val="00F059FD"/>
    <w:rsid w:val="00F0732B"/>
    <w:rsid w:val="00F1036F"/>
    <w:rsid w:val="00F12C32"/>
    <w:rsid w:val="00F12D38"/>
    <w:rsid w:val="00F142B4"/>
    <w:rsid w:val="00F14765"/>
    <w:rsid w:val="00F25D8F"/>
    <w:rsid w:val="00F30E85"/>
    <w:rsid w:val="00F317A3"/>
    <w:rsid w:val="00F31A4A"/>
    <w:rsid w:val="00F3467C"/>
    <w:rsid w:val="00F34D36"/>
    <w:rsid w:val="00F36448"/>
    <w:rsid w:val="00F36556"/>
    <w:rsid w:val="00F41B33"/>
    <w:rsid w:val="00F5048A"/>
    <w:rsid w:val="00F55558"/>
    <w:rsid w:val="00F60335"/>
    <w:rsid w:val="00F62020"/>
    <w:rsid w:val="00F679F2"/>
    <w:rsid w:val="00F82FE0"/>
    <w:rsid w:val="00F853E1"/>
    <w:rsid w:val="00F86AC8"/>
    <w:rsid w:val="00F90C0E"/>
    <w:rsid w:val="00F93D15"/>
    <w:rsid w:val="00FA1EFA"/>
    <w:rsid w:val="00FA4D04"/>
    <w:rsid w:val="00FA733F"/>
    <w:rsid w:val="00FB216D"/>
    <w:rsid w:val="00FB4788"/>
    <w:rsid w:val="00FB7EC5"/>
    <w:rsid w:val="00FC089C"/>
    <w:rsid w:val="00FC0CB8"/>
    <w:rsid w:val="00FC149B"/>
    <w:rsid w:val="00FC6406"/>
    <w:rsid w:val="00FC6A22"/>
    <w:rsid w:val="00FD0722"/>
    <w:rsid w:val="00FE3D21"/>
    <w:rsid w:val="00FE4BB4"/>
    <w:rsid w:val="00FE7BC5"/>
    <w:rsid w:val="00FF149E"/>
    <w:rsid w:val="00FF1653"/>
    <w:rsid w:val="00FF29A1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7AA0"/>
  <w15:chartTrackingRefBased/>
  <w15:docId w15:val="{57437EA2-0BFD-4BE9-943F-D4278BCC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144D4"/>
    <w:rPr>
      <w:color w:val="2B579A"/>
      <w:shd w:val="clear" w:color="auto" w:fill="E6E6E6"/>
    </w:rPr>
  </w:style>
  <w:style w:type="paragraph" w:customStyle="1" w:styleId="default">
    <w:name w:val="default"/>
    <w:basedOn w:val="Normal"/>
    <w:rsid w:val="00C7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9A0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6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6C57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363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43B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065">
          <w:blockQuote w:val="1"/>
          <w:marLeft w:val="0"/>
          <w:marRight w:val="0"/>
          <w:marTop w:val="120"/>
          <w:marBottom w:val="120"/>
          <w:divBdr>
            <w:top w:val="none" w:sz="0" w:space="0" w:color="283F73"/>
            <w:left w:val="single" w:sz="12" w:space="12" w:color="283F73"/>
            <w:bottom w:val="none" w:sz="0" w:space="0" w:color="283F73"/>
            <w:right w:val="none" w:sz="0" w:space="0" w:color="283F73"/>
          </w:divBdr>
          <w:divsChild>
            <w:div w:id="3417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0/10410236.2022.20657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3D91-1283-4B94-90E9-EA8BE3766E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Baker</dc:creator>
  <cp:keywords/>
  <dc:description/>
  <cp:lastModifiedBy>Baker, Michelle K</cp:lastModifiedBy>
  <cp:revision>3</cp:revision>
  <cp:lastPrinted>2018-03-25T22:17:00Z</cp:lastPrinted>
  <dcterms:created xsi:type="dcterms:W3CDTF">2024-05-03T15:35:00Z</dcterms:created>
  <dcterms:modified xsi:type="dcterms:W3CDTF">2024-05-03T15:35:00Z</dcterms:modified>
</cp:coreProperties>
</file>